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right"/>
      </w:pPr>
      <w:r>
        <w:rPr>
          <w:rFonts w:ascii="Times New Roman" w:eastAsia="Times New Roman" w:hAnsi="Times New Roman" w:cs="Times New Roman"/>
        </w:rPr>
        <w:t>Дело № 1-25</w:t>
      </w:r>
      <w:r>
        <w:rPr>
          <w:rFonts w:ascii="Times New Roman" w:eastAsia="Times New Roman" w:hAnsi="Times New Roman" w:cs="Times New Roman"/>
        </w:rPr>
        <w:t>-0501/2026</w:t>
      </w:r>
    </w:p>
    <w:p>
      <w:pPr>
        <w:spacing w:before="0" w:after="0"/>
        <w:jc w:val="right"/>
      </w:pPr>
      <w:r>
        <w:rPr>
          <w:rFonts w:ascii="Times New Roman" w:eastAsia="Times New Roman" w:hAnsi="Times New Roman" w:cs="Times New Roman"/>
        </w:rPr>
        <w:t xml:space="preserve">УИД: 86 </w:t>
      </w:r>
      <w:r>
        <w:rPr>
          <w:rFonts w:ascii="Times New Roman" w:eastAsia="Times New Roman" w:hAnsi="Times New Roman" w:cs="Times New Roman"/>
        </w:rPr>
        <w:t>MS</w:t>
      </w:r>
      <w:r>
        <w:rPr>
          <w:rFonts w:ascii="Times New Roman" w:eastAsia="Times New Roman" w:hAnsi="Times New Roman" w:cs="Times New Roman"/>
        </w:rPr>
        <w:t>0005-01-2026-005125-30</w:t>
      </w:r>
    </w:p>
    <w:p>
      <w:pPr>
        <w:spacing w:before="0" w:after="0"/>
        <w:jc w:val="right"/>
      </w:pPr>
    </w:p>
    <w:p>
      <w:pPr>
        <w:spacing w:before="0" w:after="0"/>
        <w:jc w:val="right"/>
      </w:pPr>
    </w:p>
    <w:p>
      <w:pPr>
        <w:spacing w:before="0" w:after="0"/>
        <w:jc w:val="center"/>
        <w:rPr>
          <w:sz w:val="28"/>
          <w:szCs w:val="28"/>
        </w:rPr>
      </w:pPr>
      <w:r>
        <w:rPr>
          <w:rFonts w:ascii="Times New Roman" w:eastAsia="Times New Roman" w:hAnsi="Times New Roman" w:cs="Times New Roman"/>
          <w:sz w:val="28"/>
          <w:szCs w:val="28"/>
        </w:rPr>
        <w:t>ПОСТАНОВЛЕНИЕ</w:t>
      </w:r>
    </w:p>
    <w:p>
      <w:pPr>
        <w:spacing w:before="0" w:after="0"/>
        <w:jc w:val="both"/>
        <w:rPr>
          <w:sz w:val="28"/>
          <w:szCs w:val="28"/>
        </w:rPr>
      </w:pPr>
    </w:p>
    <w:p>
      <w:pPr>
        <w:spacing w:before="0" w:after="0"/>
        <w:jc w:val="both"/>
        <w:rPr>
          <w:sz w:val="28"/>
          <w:szCs w:val="28"/>
        </w:rPr>
      </w:pPr>
      <w:r>
        <w:rPr>
          <w:rFonts w:ascii="Times New Roman" w:eastAsia="Times New Roman" w:hAnsi="Times New Roman" w:cs="Times New Roman"/>
          <w:sz w:val="28"/>
          <w:szCs w:val="28"/>
        </w:rPr>
        <w:t>21 сентября</w:t>
      </w:r>
      <w:r>
        <w:rPr>
          <w:rFonts w:ascii="Times New Roman" w:eastAsia="Times New Roman" w:hAnsi="Times New Roman" w:cs="Times New Roman"/>
          <w:sz w:val="28"/>
          <w:szCs w:val="28"/>
        </w:rPr>
        <w:t xml:space="preserve"> 2026 года</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г. Нефтеюганск </w:t>
      </w:r>
    </w:p>
    <w:p>
      <w:pPr>
        <w:spacing w:before="0" w:after="0"/>
        <w:jc w:val="both"/>
        <w:rPr>
          <w:sz w:val="28"/>
          <w:szCs w:val="28"/>
        </w:rPr>
      </w:pPr>
    </w:p>
    <w:p>
      <w:pPr>
        <w:spacing w:before="0" w:after="0"/>
        <w:ind w:firstLine="708"/>
        <w:jc w:val="both"/>
        <w:rPr>
          <w:sz w:val="28"/>
          <w:szCs w:val="28"/>
        </w:rPr>
      </w:pPr>
      <w:r>
        <w:rPr>
          <w:rFonts w:ascii="Times New Roman" w:eastAsia="Times New Roman" w:hAnsi="Times New Roman" w:cs="Times New Roman"/>
          <w:sz w:val="28"/>
          <w:szCs w:val="28"/>
        </w:rPr>
        <w:t xml:space="preserve">Мировой судья судебного участка № 6 Нефтеюганского судебного района Ханты-Мансийского автономного округа - </w:t>
      </w:r>
      <w:r>
        <w:rPr>
          <w:rFonts w:ascii="Times New Roman" w:eastAsia="Times New Roman" w:hAnsi="Times New Roman" w:cs="Times New Roman"/>
          <w:sz w:val="28"/>
          <w:szCs w:val="28"/>
        </w:rPr>
        <w:t>Югры</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Сабитова</w:t>
      </w:r>
      <w:r>
        <w:rPr>
          <w:rFonts w:ascii="Times New Roman" w:eastAsia="Times New Roman" w:hAnsi="Times New Roman" w:cs="Times New Roman"/>
          <w:sz w:val="28"/>
          <w:szCs w:val="28"/>
        </w:rPr>
        <w:t xml:space="preserve"> Д.Р., </w:t>
      </w:r>
    </w:p>
    <w:p>
      <w:pPr>
        <w:spacing w:before="0" w:after="0"/>
        <w:jc w:val="both"/>
        <w:rPr>
          <w:sz w:val="28"/>
          <w:szCs w:val="28"/>
        </w:rPr>
      </w:pPr>
      <w:r>
        <w:rPr>
          <w:rFonts w:ascii="Times New Roman" w:eastAsia="Times New Roman" w:hAnsi="Times New Roman" w:cs="Times New Roman"/>
          <w:sz w:val="28"/>
          <w:szCs w:val="28"/>
        </w:rPr>
        <w:t xml:space="preserve">при секретаре судебного заседания </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Шпольвинд Е.С.,</w:t>
      </w:r>
    </w:p>
    <w:p>
      <w:pPr>
        <w:spacing w:before="0" w:after="0"/>
        <w:jc w:val="both"/>
        <w:rPr>
          <w:sz w:val="28"/>
          <w:szCs w:val="28"/>
        </w:rPr>
      </w:pPr>
      <w:r>
        <w:rPr>
          <w:rFonts w:ascii="Times New Roman" w:eastAsia="Times New Roman" w:hAnsi="Times New Roman" w:cs="Times New Roman"/>
          <w:sz w:val="28"/>
          <w:szCs w:val="28"/>
        </w:rPr>
        <w:t xml:space="preserve">с участием государственного </w:t>
      </w:r>
      <w:r>
        <w:rPr>
          <w:rFonts w:ascii="Times New Roman" w:eastAsia="Times New Roman" w:hAnsi="Times New Roman" w:cs="Times New Roman"/>
          <w:sz w:val="28"/>
          <w:szCs w:val="28"/>
        </w:rPr>
        <w:t>обвинителя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Русских Д.И.</w:t>
      </w:r>
    </w:p>
    <w:p>
      <w:pPr>
        <w:spacing w:before="0" w:after="0"/>
        <w:jc w:val="both"/>
        <w:rPr>
          <w:sz w:val="28"/>
          <w:szCs w:val="28"/>
        </w:rPr>
      </w:pPr>
      <w:r>
        <w:rPr>
          <w:rFonts w:ascii="Times New Roman" w:eastAsia="Times New Roman" w:hAnsi="Times New Roman" w:cs="Times New Roman"/>
          <w:sz w:val="28"/>
          <w:szCs w:val="28"/>
        </w:rPr>
        <w:t>подсудимого</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Криворотова С.Г. </w:t>
      </w:r>
    </w:p>
    <w:p>
      <w:pPr>
        <w:spacing w:before="0" w:after="0"/>
        <w:jc w:val="both"/>
        <w:rPr>
          <w:sz w:val="28"/>
          <w:szCs w:val="28"/>
        </w:rPr>
      </w:pPr>
      <w:r>
        <w:rPr>
          <w:rFonts w:ascii="Times New Roman" w:eastAsia="Times New Roman" w:hAnsi="Times New Roman" w:cs="Times New Roman"/>
          <w:sz w:val="28"/>
          <w:szCs w:val="28"/>
        </w:rPr>
        <w:t>защитника</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Александрова В.Г.</w:t>
      </w:r>
    </w:p>
    <w:p>
      <w:pPr>
        <w:spacing w:before="0" w:after="0"/>
        <w:jc w:val="both"/>
      </w:pPr>
      <w:r>
        <w:rPr>
          <w:rFonts w:ascii="Times New Roman" w:eastAsia="Times New Roman" w:hAnsi="Times New Roman" w:cs="Times New Roman"/>
        </w:rPr>
        <w:t>предоставившего удостоверение № 1725 и ордер 000043,</w:t>
      </w:r>
    </w:p>
    <w:p>
      <w:pPr>
        <w:spacing w:before="0" w:after="0"/>
        <w:jc w:val="both"/>
        <w:rPr>
          <w:sz w:val="28"/>
          <w:szCs w:val="28"/>
        </w:rPr>
      </w:pPr>
      <w:r>
        <w:rPr>
          <w:rFonts w:ascii="Times New Roman" w:eastAsia="Times New Roman" w:hAnsi="Times New Roman" w:cs="Times New Roman"/>
          <w:sz w:val="28"/>
          <w:szCs w:val="28"/>
        </w:rPr>
        <w:t xml:space="preserve">рассмотрев в открытом судебном заседании материалы уголовного дела в отношении: </w:t>
      </w:r>
    </w:p>
    <w:p>
      <w:pPr>
        <w:spacing w:before="0" w:after="0"/>
        <w:ind w:left="709"/>
        <w:jc w:val="both"/>
        <w:rPr>
          <w:sz w:val="28"/>
          <w:szCs w:val="28"/>
        </w:rPr>
      </w:pPr>
      <w:r>
        <w:rPr>
          <w:rStyle w:val="cat-UserDefined51212981grp-50rplc-12"/>
          <w:rFonts w:ascii="Times New Roman" w:eastAsia="Times New Roman" w:hAnsi="Times New Roman" w:cs="Times New Roman"/>
          <w:sz w:val="28"/>
          <w:szCs w:val="28"/>
        </w:rPr>
        <w:t>К**</w:t>
      </w:r>
      <w:r>
        <w:rPr>
          <w:rFonts w:ascii="Times New Roman" w:eastAsia="Times New Roman" w:hAnsi="Times New Roman" w:cs="Times New Roman"/>
          <w:sz w:val="28"/>
          <w:szCs w:val="28"/>
        </w:rPr>
        <w:t xml:space="preserve">, </w:t>
      </w:r>
      <w:r>
        <w:rPr>
          <w:rStyle w:val="cat-PassportDatagrp-33rplc-14"/>
          <w:rFonts w:ascii="Times New Roman" w:eastAsia="Times New Roman" w:hAnsi="Times New Roman" w:cs="Times New Roman"/>
          <w:sz w:val="28"/>
          <w:szCs w:val="28"/>
        </w:rPr>
        <w:t>паспортные данные</w:t>
      </w:r>
      <w:r>
        <w:rPr>
          <w:rFonts w:ascii="Times New Roman" w:eastAsia="Times New Roman" w:hAnsi="Times New Roman" w:cs="Times New Roman"/>
          <w:sz w:val="28"/>
          <w:szCs w:val="28"/>
        </w:rPr>
        <w:t>, гражданина Российской Федерации, военнообязанного, со средним образование</w:t>
      </w:r>
      <w:r>
        <w:rPr>
          <w:rFonts w:ascii="Times New Roman" w:eastAsia="Times New Roman" w:hAnsi="Times New Roman" w:cs="Times New Roman"/>
          <w:sz w:val="28"/>
          <w:szCs w:val="28"/>
        </w:rPr>
        <w:t>м</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женатого,</w:t>
      </w:r>
      <w:r>
        <w:rPr>
          <w:rFonts w:ascii="Times New Roman" w:eastAsia="Times New Roman" w:hAnsi="Times New Roman" w:cs="Times New Roman"/>
          <w:sz w:val="28"/>
          <w:szCs w:val="28"/>
        </w:rPr>
        <w:t xml:space="preserve"> работающего</w:t>
      </w:r>
      <w:r>
        <w:rPr>
          <w:rFonts w:ascii="Times New Roman" w:eastAsia="Times New Roman" w:hAnsi="Times New Roman" w:cs="Times New Roman"/>
          <w:sz w:val="28"/>
          <w:szCs w:val="28"/>
        </w:rPr>
        <w:t xml:space="preserve"> в </w:t>
      </w:r>
      <w:r>
        <w:rPr>
          <w:rStyle w:val="cat-OrganizationNamegrp-34rplc-15"/>
          <w:rFonts w:ascii="Times New Roman" w:eastAsia="Times New Roman" w:hAnsi="Times New Roman" w:cs="Times New Roman"/>
          <w:sz w:val="28"/>
          <w:szCs w:val="28"/>
        </w:rPr>
        <w:t>наименование организации</w:t>
      </w:r>
      <w:r>
        <w:rPr>
          <w:rFonts w:ascii="Times New Roman" w:eastAsia="Times New Roman" w:hAnsi="Times New Roman" w:cs="Times New Roman"/>
          <w:sz w:val="28"/>
          <w:szCs w:val="28"/>
        </w:rPr>
        <w:t xml:space="preserve"> </w:t>
      </w:r>
      <w:r>
        <w:rPr>
          <w:rStyle w:val="cat-UserDefinedgrp-52rplc-16"/>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зарегистрированного и проживающего по адресу: </w:t>
      </w:r>
      <w:r>
        <w:rPr>
          <w:rStyle w:val="cat-UserDefinedgrp-51rplc-17"/>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не судимого</w:t>
      </w:r>
      <w:r>
        <w:rPr>
          <w:rFonts w:ascii="Times New Roman" w:eastAsia="Times New Roman" w:hAnsi="Times New Roman" w:cs="Times New Roman"/>
          <w:sz w:val="28"/>
          <w:szCs w:val="28"/>
        </w:rPr>
        <w:t>,</w:t>
      </w:r>
    </w:p>
    <w:p>
      <w:pPr>
        <w:spacing w:before="0" w:after="0"/>
        <w:jc w:val="both"/>
        <w:rPr>
          <w:sz w:val="28"/>
          <w:szCs w:val="28"/>
        </w:rPr>
      </w:pPr>
      <w:r>
        <w:rPr>
          <w:rFonts w:ascii="Times New Roman" w:eastAsia="Times New Roman" w:hAnsi="Times New Roman" w:cs="Times New Roman"/>
          <w:sz w:val="28"/>
          <w:szCs w:val="28"/>
        </w:rPr>
        <w:t xml:space="preserve">обвиняемого в совершении преступления, предусмотренного </w:t>
      </w:r>
      <w:r>
        <w:rPr>
          <w:rFonts w:ascii="Times New Roman" w:eastAsia="Times New Roman" w:hAnsi="Times New Roman" w:cs="Times New Roman"/>
          <w:sz w:val="28"/>
          <w:szCs w:val="28"/>
        </w:rPr>
        <w:t>пунктами «б, в» части 1 статьи</w:t>
      </w:r>
      <w:r>
        <w:rPr>
          <w:rFonts w:ascii="Times New Roman" w:eastAsia="Times New Roman" w:hAnsi="Times New Roman" w:cs="Times New Roman"/>
          <w:sz w:val="28"/>
          <w:szCs w:val="28"/>
        </w:rPr>
        <w:t xml:space="preserve"> 256 Уголовного кодекса Российской Федерации,</w:t>
      </w:r>
    </w:p>
    <w:p>
      <w:pPr>
        <w:tabs>
          <w:tab w:val="left" w:pos="3418"/>
        </w:tabs>
        <w:spacing w:before="0" w:after="0"/>
        <w:jc w:val="both"/>
        <w:rPr>
          <w:sz w:val="28"/>
          <w:szCs w:val="28"/>
        </w:rPr>
      </w:pPr>
      <w:r>
        <w:rPr>
          <w:sz w:val="28"/>
          <w:szCs w:val="28"/>
        </w:rPr>
        <w:tab/>
      </w:r>
    </w:p>
    <w:p>
      <w:pPr>
        <w:spacing w:before="0" w:after="0"/>
        <w:jc w:val="center"/>
        <w:rPr>
          <w:sz w:val="28"/>
          <w:szCs w:val="28"/>
        </w:rPr>
      </w:pPr>
      <w:r>
        <w:rPr>
          <w:rFonts w:ascii="Times New Roman" w:eastAsia="Times New Roman" w:hAnsi="Times New Roman" w:cs="Times New Roman"/>
          <w:sz w:val="28"/>
          <w:szCs w:val="28"/>
        </w:rPr>
        <w:t>УСТАНОВИЛ:</w:t>
      </w:r>
    </w:p>
    <w:p>
      <w:pPr>
        <w:spacing w:before="0" w:after="0"/>
        <w:jc w:val="center"/>
        <w:rPr>
          <w:sz w:val="16"/>
          <w:szCs w:val="16"/>
        </w:rPr>
      </w:pPr>
    </w:p>
    <w:p>
      <w:pPr>
        <w:spacing w:before="0" w:after="0"/>
        <w:ind w:firstLine="851"/>
        <w:jc w:val="both"/>
        <w:rPr>
          <w:sz w:val="28"/>
          <w:szCs w:val="28"/>
        </w:rPr>
      </w:pPr>
      <w:r>
        <w:rPr>
          <w:rStyle w:val="cat-UserDefined1490096043grp-53rplc-19"/>
          <w:rFonts w:ascii="Times New Roman" w:eastAsia="Times New Roman" w:hAnsi="Times New Roman" w:cs="Times New Roman"/>
          <w:sz w:val="28"/>
          <w:szCs w:val="28"/>
        </w:rPr>
        <w:t>К**</w:t>
      </w:r>
      <w:r>
        <w:rPr>
          <w:rFonts w:ascii="Times New Roman" w:eastAsia="Times New Roman" w:hAnsi="Times New Roman" w:cs="Times New Roman"/>
          <w:sz w:val="28"/>
          <w:szCs w:val="28"/>
        </w:rPr>
        <w:t xml:space="preserve"> 07 мая 2026 года около 16 часов 30 минут </w:t>
      </w:r>
      <w:r>
        <w:rPr>
          <w:rFonts w:ascii="Times New Roman" w:eastAsia="Times New Roman" w:hAnsi="Times New Roman" w:cs="Times New Roman"/>
          <w:sz w:val="28"/>
          <w:szCs w:val="28"/>
        </w:rPr>
        <w:t xml:space="preserve">действуя умышленно, с целью незаконной добычи (вылова) рыбы, находясь на </w:t>
      </w:r>
      <w:r>
        <w:rPr>
          <w:rFonts w:ascii="Times New Roman" w:eastAsia="Times New Roman" w:hAnsi="Times New Roman" w:cs="Times New Roman"/>
          <w:sz w:val="28"/>
          <w:szCs w:val="28"/>
        </w:rPr>
        <w:t>участке местности в точке с географическими координатами 61.073106 северной широты и 72.543459 восточной долготы, расположенном на водном объекте протоки «Юганская Обь» реки Обь, в 300 метрах от кустовой площадки № 57 Усть-Балыкского месторождения Нефтеюганского района ХМАО-Югры, являющейся миграционным путем к местам нереста и место</w:t>
      </w:r>
      <w:r>
        <w:rPr>
          <w:rFonts w:ascii="Times New Roman" w:eastAsia="Times New Roman" w:hAnsi="Times New Roman" w:cs="Times New Roman"/>
          <w:sz w:val="28"/>
          <w:szCs w:val="28"/>
        </w:rPr>
        <w:t>м</w:t>
      </w:r>
      <w:r>
        <w:rPr>
          <w:rFonts w:ascii="Times New Roman" w:eastAsia="Times New Roman" w:hAnsi="Times New Roman" w:cs="Times New Roman"/>
          <w:sz w:val="28"/>
          <w:szCs w:val="28"/>
        </w:rPr>
        <w:t xml:space="preserve"> нереста, согласно п. 35.2 «Правил рыболовства для </w:t>
      </w:r>
      <w:r>
        <w:rPr>
          <w:rFonts w:ascii="Times New Roman" w:eastAsia="Times New Roman" w:hAnsi="Times New Roman" w:cs="Times New Roman"/>
          <w:sz w:val="28"/>
          <w:szCs w:val="28"/>
        </w:rPr>
        <w:t>Западно</w:t>
      </w:r>
      <w:r>
        <w:rPr>
          <w:rFonts w:ascii="Times New Roman" w:eastAsia="Times New Roman" w:hAnsi="Times New Roman" w:cs="Times New Roman"/>
          <w:sz w:val="28"/>
          <w:szCs w:val="28"/>
        </w:rPr>
        <w:t xml:space="preserve"> – Сибирского </w:t>
      </w:r>
      <w:r>
        <w:rPr>
          <w:rFonts w:ascii="Times New Roman" w:eastAsia="Times New Roman" w:hAnsi="Times New Roman" w:cs="Times New Roman"/>
          <w:sz w:val="28"/>
          <w:szCs w:val="28"/>
        </w:rPr>
        <w:t>рыбохозяйственного</w:t>
      </w:r>
      <w:r>
        <w:rPr>
          <w:rFonts w:ascii="Times New Roman" w:eastAsia="Times New Roman" w:hAnsi="Times New Roman" w:cs="Times New Roman"/>
          <w:sz w:val="28"/>
          <w:szCs w:val="28"/>
        </w:rPr>
        <w:t xml:space="preserve"> бассейна», утвержденных Приказом Министерства сельского хозяйства Российской Федерации от 30.10.2020 № 646, при помощи запрещенного орудия лова – «Паук», в нарушение п. 20.1, 36.5 указанных Правил, в запретные сроки для добычи (вылова) водных биоресурсов, для личных нужд, осуществил добычу (вылов) 5 особей рыб вида «Щука», стоимостью 925 рублей за 1 экземпляр. </w:t>
      </w:r>
    </w:p>
    <w:p>
      <w:pPr>
        <w:spacing w:before="0" w:after="0"/>
        <w:ind w:firstLine="851"/>
        <w:jc w:val="both"/>
        <w:rPr>
          <w:sz w:val="28"/>
          <w:szCs w:val="28"/>
        </w:rPr>
      </w:pPr>
      <w:r>
        <w:rPr>
          <w:rFonts w:ascii="Times New Roman" w:eastAsia="Times New Roman" w:hAnsi="Times New Roman" w:cs="Times New Roman"/>
          <w:sz w:val="28"/>
          <w:szCs w:val="28"/>
        </w:rPr>
        <w:t xml:space="preserve">Согласно Постановления Правительства РФ от 03.11.2018 № 1321 «Об утверждении такс для исчисления размера ущерба, причиненного водным биологическим ресурсам», при исчислении ущерба, причиненного водным биоресурсам в запрещенные для осуществления рыболовства </w:t>
      </w:r>
      <w:r>
        <w:rPr>
          <w:rFonts w:ascii="Times New Roman" w:eastAsia="Times New Roman" w:hAnsi="Times New Roman" w:cs="Times New Roman"/>
          <w:sz w:val="28"/>
          <w:szCs w:val="28"/>
        </w:rPr>
        <w:t xml:space="preserve">периоды и (или) в запрещенных для рыболовства районах, которые устанавливаются в соответствии с Федеральный законом «О рыболовстве и сохранении водных биоресурсов», дополнительно к таксам, предусмотренным Постановлением № 1321, учитываются 100% таксы за экземпляр (килограмм) соответствующего вида (подвида), независимо от размера и веса. </w:t>
      </w:r>
    </w:p>
    <w:p>
      <w:pPr>
        <w:spacing w:before="0" w:after="0"/>
        <w:ind w:firstLine="851"/>
        <w:jc w:val="both"/>
        <w:rPr>
          <w:sz w:val="28"/>
          <w:szCs w:val="28"/>
        </w:rPr>
      </w:pPr>
      <w:r>
        <w:rPr>
          <w:rFonts w:ascii="Times New Roman" w:eastAsia="Times New Roman" w:hAnsi="Times New Roman" w:cs="Times New Roman"/>
          <w:sz w:val="28"/>
          <w:szCs w:val="28"/>
        </w:rPr>
        <w:t xml:space="preserve">07 </w:t>
      </w:r>
      <w:r>
        <w:rPr>
          <w:rFonts w:ascii="Times New Roman" w:eastAsia="Times New Roman" w:hAnsi="Times New Roman" w:cs="Times New Roman"/>
          <w:sz w:val="28"/>
          <w:szCs w:val="28"/>
        </w:rPr>
        <w:t xml:space="preserve">мая 2026 года </w:t>
      </w:r>
      <w:r>
        <w:rPr>
          <w:rFonts w:ascii="Times New Roman" w:eastAsia="Times New Roman" w:hAnsi="Times New Roman" w:cs="Times New Roman"/>
          <w:sz w:val="28"/>
          <w:szCs w:val="28"/>
        </w:rPr>
        <w:t>в период времени с 16 часов 30 минут до 16 часов 50 минут Криворотов С.Г., находясь на участке местности в точке с географическими координатами 61.073106 северной широты и 72.543459 восточной долготы, расположенном на водном объекте протоки «Юганская Обь» реки Обь, в 300 метрах от кустовой площадки № 57 Усть-Балыкского месторождения Нефтеюганского района ХМАО-Югры, был задержан сотрудниками полиции ОМВД России по Нефтеюганскому району после чего у него были изъяты: орудие лова водных биологических ресурсов «Паук</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(подъемник) в количестве 1 штуки и 5 особей рыб вида «Щука». </w:t>
      </w:r>
    </w:p>
    <w:p>
      <w:pPr>
        <w:spacing w:before="0" w:after="0"/>
        <w:ind w:firstLine="851"/>
        <w:jc w:val="both"/>
        <w:rPr>
          <w:sz w:val="28"/>
          <w:szCs w:val="28"/>
        </w:rPr>
      </w:pPr>
      <w:r>
        <w:rPr>
          <w:rFonts w:ascii="Times New Roman" w:eastAsia="Times New Roman" w:hAnsi="Times New Roman" w:cs="Times New Roman"/>
          <w:sz w:val="28"/>
          <w:szCs w:val="28"/>
        </w:rPr>
        <w:t xml:space="preserve">В результате преступных действий </w:t>
      </w:r>
      <w:r>
        <w:rPr>
          <w:rStyle w:val="cat-UserDefined-207758749grp-54rplc-40"/>
          <w:rFonts w:ascii="Times New Roman" w:eastAsia="Times New Roman" w:hAnsi="Times New Roman" w:cs="Times New Roman"/>
          <w:sz w:val="28"/>
          <w:szCs w:val="28"/>
        </w:rPr>
        <w:t>К**</w:t>
      </w:r>
      <w:r>
        <w:rPr>
          <w:rFonts w:ascii="Times New Roman" w:eastAsia="Times New Roman" w:hAnsi="Times New Roman" w:cs="Times New Roman"/>
          <w:sz w:val="28"/>
          <w:szCs w:val="28"/>
        </w:rPr>
        <w:t xml:space="preserve">, выразившихся в незаконной добыче (вылове) водных биологических ресурсов, причинен, исчисленный по утвержденным Постановлением Правительства РФ от 03.11.2018 № 1321 «Об утверждении такс для исчисления размера ущерба, причиненного водным биологическим ресурсам», таксам, ущерб водным биологическим ресурсам в размере </w:t>
      </w:r>
      <w:r>
        <w:rPr>
          <w:rFonts w:ascii="Times New Roman" w:eastAsia="Times New Roman" w:hAnsi="Times New Roman" w:cs="Times New Roman"/>
          <w:sz w:val="28"/>
          <w:szCs w:val="28"/>
        </w:rPr>
        <w:t>9 250</w:t>
      </w:r>
      <w:r>
        <w:rPr>
          <w:rFonts w:ascii="Times New Roman" w:eastAsia="Times New Roman" w:hAnsi="Times New Roman" w:cs="Times New Roman"/>
          <w:sz w:val="28"/>
          <w:szCs w:val="28"/>
        </w:rPr>
        <w:t xml:space="preserve"> рублей</w:t>
      </w:r>
      <w:r>
        <w:rPr>
          <w:rFonts w:ascii="Times New Roman" w:eastAsia="Times New Roman" w:hAnsi="Times New Roman" w:cs="Times New Roman"/>
          <w:sz w:val="28"/>
          <w:szCs w:val="28"/>
        </w:rPr>
        <w:t xml:space="preserve"> 00 копеек</w:t>
      </w:r>
      <w:r>
        <w:rPr>
          <w:rFonts w:ascii="Times New Roman" w:eastAsia="Times New Roman" w:hAnsi="Times New Roman" w:cs="Times New Roman"/>
          <w:sz w:val="28"/>
          <w:szCs w:val="28"/>
        </w:rPr>
        <w:t xml:space="preserve">. </w:t>
      </w:r>
    </w:p>
    <w:p>
      <w:pPr>
        <w:spacing w:before="0" w:after="0"/>
        <w:ind w:firstLine="851"/>
        <w:jc w:val="both"/>
        <w:rPr>
          <w:sz w:val="28"/>
          <w:szCs w:val="28"/>
        </w:rPr>
      </w:pPr>
      <w:r>
        <w:rPr>
          <w:rFonts w:ascii="Times New Roman" w:eastAsia="Times New Roman" w:hAnsi="Times New Roman" w:cs="Times New Roman"/>
          <w:sz w:val="28"/>
          <w:szCs w:val="28"/>
        </w:rPr>
        <w:t>Защитник</w:t>
      </w:r>
      <w:r>
        <w:rPr>
          <w:rFonts w:ascii="Times New Roman" w:eastAsia="Times New Roman" w:hAnsi="Times New Roman" w:cs="Times New Roman"/>
          <w:sz w:val="28"/>
          <w:szCs w:val="28"/>
        </w:rPr>
        <w:t>ом</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Александровым В.Г.</w:t>
      </w:r>
      <w:r>
        <w:rPr>
          <w:rFonts w:ascii="Times New Roman" w:eastAsia="Times New Roman" w:hAnsi="Times New Roman" w:cs="Times New Roman"/>
          <w:sz w:val="28"/>
          <w:szCs w:val="28"/>
        </w:rPr>
        <w:t xml:space="preserve"> в судебном заседании </w:t>
      </w:r>
      <w:r>
        <w:rPr>
          <w:rFonts w:ascii="Times New Roman" w:eastAsia="Times New Roman" w:hAnsi="Times New Roman" w:cs="Times New Roman"/>
          <w:sz w:val="28"/>
          <w:szCs w:val="28"/>
        </w:rPr>
        <w:t xml:space="preserve">заявлено ходатайство о прекращении </w:t>
      </w:r>
      <w:r>
        <w:rPr>
          <w:rFonts w:ascii="Times New Roman" w:eastAsia="Times New Roman" w:hAnsi="Times New Roman" w:cs="Times New Roman"/>
          <w:sz w:val="28"/>
          <w:szCs w:val="28"/>
        </w:rPr>
        <w:t>уголовно</w:t>
      </w:r>
      <w:r>
        <w:rPr>
          <w:rFonts w:ascii="Times New Roman" w:eastAsia="Times New Roman" w:hAnsi="Times New Roman" w:cs="Times New Roman"/>
          <w:sz w:val="28"/>
          <w:szCs w:val="28"/>
        </w:rPr>
        <w:t>го дела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 связи с назначением меры уголовно – правового характера в виде судебного штрафа,</w:t>
      </w:r>
      <w:r>
        <w:rPr>
          <w:rFonts w:ascii="Times New Roman" w:eastAsia="Times New Roman" w:hAnsi="Times New Roman" w:cs="Times New Roman"/>
          <w:sz w:val="28"/>
          <w:szCs w:val="28"/>
        </w:rPr>
        <w:t xml:space="preserve"> поскольку </w:t>
      </w:r>
      <w:r>
        <w:rPr>
          <w:rFonts w:ascii="Times New Roman" w:eastAsia="Times New Roman" w:hAnsi="Times New Roman" w:cs="Times New Roman"/>
          <w:sz w:val="28"/>
          <w:szCs w:val="28"/>
        </w:rPr>
        <w:t>Криворотов С.Г.</w:t>
      </w:r>
      <w:r>
        <w:rPr>
          <w:rFonts w:ascii="Times New Roman" w:eastAsia="Times New Roman" w:hAnsi="Times New Roman" w:cs="Times New Roman"/>
          <w:sz w:val="28"/>
          <w:szCs w:val="28"/>
        </w:rPr>
        <w:t xml:space="preserve"> совершил </w:t>
      </w:r>
      <w:r>
        <w:rPr>
          <w:rFonts w:ascii="Times New Roman" w:eastAsia="Times New Roman" w:hAnsi="Times New Roman" w:cs="Times New Roman"/>
          <w:sz w:val="28"/>
          <w:szCs w:val="28"/>
        </w:rPr>
        <w:t xml:space="preserve">впервые </w:t>
      </w:r>
      <w:r>
        <w:rPr>
          <w:rFonts w:ascii="Times New Roman" w:eastAsia="Times New Roman" w:hAnsi="Times New Roman" w:cs="Times New Roman"/>
          <w:sz w:val="28"/>
          <w:szCs w:val="28"/>
        </w:rPr>
        <w:t xml:space="preserve">преступление небольшой тяжести, </w:t>
      </w:r>
      <w:r>
        <w:rPr>
          <w:rFonts w:ascii="Times New Roman" w:eastAsia="Times New Roman" w:hAnsi="Times New Roman" w:cs="Times New Roman"/>
          <w:sz w:val="28"/>
          <w:szCs w:val="28"/>
        </w:rPr>
        <w:t>вину признает</w:t>
      </w:r>
      <w:r>
        <w:rPr>
          <w:rFonts w:ascii="Times New Roman" w:eastAsia="Times New Roman" w:hAnsi="Times New Roman" w:cs="Times New Roman"/>
          <w:sz w:val="28"/>
          <w:szCs w:val="28"/>
        </w:rPr>
        <w:t xml:space="preserve">, раскаялся в содеянном, возместил причиненный ущерб в полном объеме, </w:t>
      </w:r>
      <w:r>
        <w:rPr>
          <w:rFonts w:ascii="Times New Roman" w:eastAsia="Times New Roman" w:hAnsi="Times New Roman" w:cs="Times New Roman"/>
          <w:sz w:val="28"/>
          <w:szCs w:val="28"/>
        </w:rPr>
        <w:t>характеризуется положительно, имеет благодарственны</w:t>
      </w:r>
      <w:r>
        <w:rPr>
          <w:rFonts w:ascii="Times New Roman" w:eastAsia="Times New Roman" w:hAnsi="Times New Roman" w:cs="Times New Roman"/>
          <w:sz w:val="28"/>
          <w:szCs w:val="28"/>
        </w:rPr>
        <w:t>е</w:t>
      </w:r>
      <w:r>
        <w:rPr>
          <w:rFonts w:ascii="Times New Roman" w:eastAsia="Times New Roman" w:hAnsi="Times New Roman" w:cs="Times New Roman"/>
          <w:sz w:val="28"/>
          <w:szCs w:val="28"/>
        </w:rPr>
        <w:t xml:space="preserve"> письма</w:t>
      </w:r>
      <w:r>
        <w:rPr>
          <w:rFonts w:ascii="Times New Roman" w:eastAsia="Times New Roman" w:hAnsi="Times New Roman" w:cs="Times New Roman"/>
          <w:sz w:val="28"/>
          <w:szCs w:val="28"/>
        </w:rPr>
        <w:t>, занимается благотворительностью</w:t>
      </w:r>
      <w:r>
        <w:rPr>
          <w:rFonts w:ascii="Times New Roman" w:eastAsia="Times New Roman" w:hAnsi="Times New Roman" w:cs="Times New Roman"/>
          <w:sz w:val="28"/>
          <w:szCs w:val="28"/>
        </w:rPr>
        <w:t xml:space="preserve">. </w:t>
      </w:r>
    </w:p>
    <w:p>
      <w:pPr>
        <w:spacing w:before="0" w:after="0"/>
        <w:ind w:firstLine="851"/>
        <w:jc w:val="both"/>
        <w:rPr>
          <w:sz w:val="28"/>
          <w:szCs w:val="28"/>
        </w:rPr>
      </w:pPr>
      <w:r>
        <w:rPr>
          <w:rFonts w:ascii="Times New Roman" w:eastAsia="Times New Roman" w:hAnsi="Times New Roman" w:cs="Times New Roman"/>
          <w:sz w:val="28"/>
          <w:szCs w:val="28"/>
        </w:rPr>
        <w:t>Криворотов С.Г.</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судебном заседании </w:t>
      </w:r>
      <w:r>
        <w:rPr>
          <w:rFonts w:ascii="Times New Roman" w:eastAsia="Times New Roman" w:hAnsi="Times New Roman" w:cs="Times New Roman"/>
          <w:sz w:val="28"/>
          <w:szCs w:val="28"/>
        </w:rPr>
        <w:t>п</w:t>
      </w:r>
      <w:r>
        <w:rPr>
          <w:rFonts w:ascii="Times New Roman" w:eastAsia="Times New Roman" w:hAnsi="Times New Roman" w:cs="Times New Roman"/>
          <w:sz w:val="28"/>
          <w:szCs w:val="28"/>
        </w:rPr>
        <w:t xml:space="preserve">ояснил, что </w:t>
      </w:r>
      <w:r>
        <w:rPr>
          <w:rFonts w:ascii="Times New Roman" w:eastAsia="Times New Roman" w:hAnsi="Times New Roman" w:cs="Times New Roman"/>
          <w:sz w:val="28"/>
          <w:szCs w:val="28"/>
        </w:rPr>
        <w:t>обвинение ему понятно и</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он с ним согласен. Вину в совершении преступления признает полностью, в том числе он понимает фактические обстоятельства содеянного, форму вины, мотив совершения деяния и его юридическую оценку. </w:t>
      </w:r>
      <w:r>
        <w:rPr>
          <w:rFonts w:ascii="Times New Roman" w:eastAsia="Times New Roman" w:hAnsi="Times New Roman" w:cs="Times New Roman"/>
          <w:sz w:val="28"/>
          <w:szCs w:val="28"/>
        </w:rPr>
        <w:t xml:space="preserve">Согласен </w:t>
      </w:r>
      <w:r>
        <w:rPr>
          <w:rFonts w:ascii="Times New Roman" w:eastAsia="Times New Roman" w:hAnsi="Times New Roman" w:cs="Times New Roman"/>
          <w:sz w:val="28"/>
          <w:szCs w:val="28"/>
        </w:rPr>
        <w:t>на прекращение</w:t>
      </w:r>
      <w:r>
        <w:rPr>
          <w:rFonts w:ascii="Times New Roman" w:eastAsia="Times New Roman" w:hAnsi="Times New Roman" w:cs="Times New Roman"/>
          <w:sz w:val="28"/>
          <w:szCs w:val="28"/>
        </w:rPr>
        <w:t xml:space="preserve"> уголовного дела в связи с </w:t>
      </w:r>
      <w:r>
        <w:rPr>
          <w:rFonts w:ascii="Times New Roman" w:eastAsia="Times New Roman" w:hAnsi="Times New Roman" w:cs="Times New Roman"/>
          <w:sz w:val="28"/>
          <w:szCs w:val="28"/>
        </w:rPr>
        <w:t>назначением меры уголовно – правового характера в виде судебного штрафа</w:t>
      </w:r>
      <w:r>
        <w:rPr>
          <w:rFonts w:ascii="Times New Roman" w:eastAsia="Times New Roman" w:hAnsi="Times New Roman" w:cs="Times New Roman"/>
          <w:sz w:val="28"/>
          <w:szCs w:val="28"/>
        </w:rPr>
        <w:t>, т</w:t>
      </w:r>
      <w:r>
        <w:rPr>
          <w:rFonts w:ascii="Times New Roman" w:eastAsia="Times New Roman" w:hAnsi="Times New Roman" w:cs="Times New Roman"/>
          <w:sz w:val="28"/>
          <w:szCs w:val="28"/>
        </w:rPr>
        <w:t>о есть</w:t>
      </w:r>
      <w:r>
        <w:rPr>
          <w:rFonts w:ascii="Times New Roman" w:eastAsia="Times New Roman" w:hAnsi="Times New Roman" w:cs="Times New Roman"/>
          <w:sz w:val="28"/>
          <w:szCs w:val="28"/>
        </w:rPr>
        <w:t xml:space="preserve"> по не реабилитирующему основанию</w:t>
      </w:r>
      <w:r>
        <w:rPr>
          <w:rFonts w:ascii="Times New Roman" w:eastAsia="Times New Roman" w:hAnsi="Times New Roman" w:cs="Times New Roman"/>
          <w:sz w:val="28"/>
          <w:szCs w:val="28"/>
        </w:rPr>
        <w:t>, последствия ему понятны</w:t>
      </w:r>
      <w:r>
        <w:rPr>
          <w:rFonts w:ascii="Times New Roman" w:eastAsia="Times New Roman" w:hAnsi="Times New Roman" w:cs="Times New Roman"/>
          <w:sz w:val="28"/>
          <w:szCs w:val="28"/>
        </w:rPr>
        <w:t xml:space="preserve">, суду пояснил, что возместил причиненный преступными действиями ущерб в полном объеме, </w:t>
      </w:r>
      <w:r>
        <w:rPr>
          <w:rFonts w:ascii="Times New Roman" w:eastAsia="Times New Roman" w:hAnsi="Times New Roman" w:cs="Times New Roman"/>
          <w:sz w:val="28"/>
          <w:szCs w:val="28"/>
        </w:rPr>
        <w:t xml:space="preserve">женат, </w:t>
      </w:r>
      <w:r>
        <w:rPr>
          <w:rFonts w:ascii="Times New Roman" w:eastAsia="Times New Roman" w:hAnsi="Times New Roman" w:cs="Times New Roman"/>
          <w:sz w:val="28"/>
          <w:szCs w:val="28"/>
        </w:rPr>
        <w:t>имеет постоянное место работы, среднемесячный доход 7</w:t>
      </w:r>
      <w:r>
        <w:rPr>
          <w:rFonts w:ascii="Times New Roman" w:eastAsia="Times New Roman" w:hAnsi="Times New Roman" w:cs="Times New Roman"/>
          <w:sz w:val="28"/>
          <w:szCs w:val="28"/>
        </w:rPr>
        <w:t>0</w:t>
      </w:r>
      <w:r>
        <w:rPr>
          <w:rFonts w:ascii="Times New Roman" w:eastAsia="Times New Roman" w:hAnsi="Times New Roman" w:cs="Times New Roman"/>
          <w:sz w:val="28"/>
          <w:szCs w:val="28"/>
        </w:rPr>
        <w:t> </w:t>
      </w:r>
      <w:r>
        <w:rPr>
          <w:rFonts w:ascii="Times New Roman" w:eastAsia="Times New Roman" w:hAnsi="Times New Roman" w:cs="Times New Roman"/>
          <w:sz w:val="28"/>
          <w:szCs w:val="28"/>
        </w:rPr>
        <w:t>000</w:t>
      </w:r>
      <w:r>
        <w:rPr>
          <w:rFonts w:ascii="Times New Roman" w:eastAsia="Times New Roman" w:hAnsi="Times New Roman" w:cs="Times New Roman"/>
          <w:sz w:val="28"/>
          <w:szCs w:val="28"/>
        </w:rPr>
        <w:t xml:space="preserve"> – 80</w:t>
      </w:r>
      <w:r>
        <w:rPr>
          <w:rFonts w:ascii="Times New Roman" w:eastAsia="Times New Roman" w:hAnsi="Times New Roman" w:cs="Times New Roman"/>
          <w:sz w:val="28"/>
          <w:szCs w:val="28"/>
        </w:rPr>
        <w:t> </w:t>
      </w:r>
      <w:r>
        <w:rPr>
          <w:rFonts w:ascii="Times New Roman" w:eastAsia="Times New Roman" w:hAnsi="Times New Roman" w:cs="Times New Roman"/>
          <w:sz w:val="28"/>
          <w:szCs w:val="28"/>
        </w:rPr>
        <w:t>000</w:t>
      </w:r>
      <w:r>
        <w:rPr>
          <w:rFonts w:ascii="Times New Roman" w:eastAsia="Times New Roman" w:hAnsi="Times New Roman" w:cs="Times New Roman"/>
          <w:sz w:val="28"/>
          <w:szCs w:val="28"/>
        </w:rPr>
        <w:t xml:space="preserve"> рублей, кредитных обязательств не имеет</w:t>
      </w:r>
      <w:r>
        <w:rPr>
          <w:rFonts w:ascii="Times New Roman" w:eastAsia="Times New Roman" w:hAnsi="Times New Roman" w:cs="Times New Roman"/>
          <w:sz w:val="28"/>
          <w:szCs w:val="28"/>
        </w:rPr>
        <w:t>, на постоянной основе оказывает помощь бездомным животным общественной организации «Право на жизнь»</w:t>
      </w:r>
      <w:r>
        <w:rPr>
          <w:rFonts w:ascii="Times New Roman" w:eastAsia="Times New Roman" w:hAnsi="Times New Roman" w:cs="Times New Roman"/>
          <w:sz w:val="28"/>
          <w:szCs w:val="28"/>
        </w:rPr>
        <w:t>.</w:t>
      </w:r>
    </w:p>
    <w:p>
      <w:pPr>
        <w:spacing w:before="0" w:after="0"/>
        <w:ind w:firstLine="851"/>
        <w:jc w:val="both"/>
        <w:rPr>
          <w:sz w:val="28"/>
          <w:szCs w:val="28"/>
        </w:rPr>
      </w:pPr>
      <w:r>
        <w:rPr>
          <w:rFonts w:ascii="Times New Roman" w:eastAsia="Times New Roman" w:hAnsi="Times New Roman" w:cs="Times New Roman"/>
          <w:sz w:val="28"/>
          <w:szCs w:val="28"/>
        </w:rPr>
        <w:t xml:space="preserve">В судебное заседание представитель </w:t>
      </w:r>
      <w:r>
        <w:rPr>
          <w:rFonts w:ascii="Times New Roman" w:eastAsia="Times New Roman" w:hAnsi="Times New Roman" w:cs="Times New Roman"/>
          <w:sz w:val="28"/>
          <w:szCs w:val="28"/>
        </w:rPr>
        <w:t>по</w:t>
      </w:r>
      <w:r>
        <w:rPr>
          <w:rFonts w:ascii="Times New Roman" w:eastAsia="Times New Roman" w:hAnsi="Times New Roman" w:cs="Times New Roman"/>
          <w:sz w:val="28"/>
          <w:szCs w:val="28"/>
        </w:rPr>
        <w:t>терпевшего не явилась</w:t>
      </w:r>
      <w:r>
        <w:rPr>
          <w:rFonts w:ascii="Times New Roman" w:eastAsia="Times New Roman" w:hAnsi="Times New Roman" w:cs="Times New Roman"/>
          <w:sz w:val="28"/>
          <w:szCs w:val="28"/>
        </w:rPr>
        <w:t>, извещен</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надлежащим образом, просит рассмотреть уголовное дело </w:t>
      </w:r>
      <w:r>
        <w:rPr>
          <w:rFonts w:ascii="Times New Roman" w:eastAsia="Times New Roman" w:hAnsi="Times New Roman" w:cs="Times New Roman"/>
          <w:sz w:val="28"/>
          <w:szCs w:val="28"/>
        </w:rPr>
        <w:t xml:space="preserve">ее </w:t>
      </w:r>
      <w:r>
        <w:rPr>
          <w:rFonts w:ascii="Times New Roman" w:eastAsia="Times New Roman" w:hAnsi="Times New Roman" w:cs="Times New Roman"/>
          <w:sz w:val="28"/>
          <w:szCs w:val="28"/>
        </w:rPr>
        <w:t xml:space="preserve">в отсутствие, против рассмотрения уголовного дела в особом порядке не возражает. </w:t>
      </w:r>
    </w:p>
    <w:p>
      <w:pPr>
        <w:spacing w:before="0" w:after="0"/>
        <w:ind w:firstLine="851"/>
        <w:jc w:val="both"/>
        <w:rPr>
          <w:sz w:val="28"/>
          <w:szCs w:val="28"/>
        </w:rPr>
      </w:pPr>
      <w:r>
        <w:rPr>
          <w:rFonts w:ascii="Times New Roman" w:eastAsia="Times New Roman" w:hAnsi="Times New Roman" w:cs="Times New Roman"/>
          <w:sz w:val="28"/>
          <w:szCs w:val="28"/>
        </w:rPr>
        <w:t xml:space="preserve">Государственный обвинитель возражал против прекращения уголовного дела в связи </w:t>
      </w:r>
      <w:r>
        <w:rPr>
          <w:rFonts w:ascii="Times New Roman" w:eastAsia="Times New Roman" w:hAnsi="Times New Roman" w:cs="Times New Roman"/>
          <w:sz w:val="28"/>
          <w:szCs w:val="28"/>
        </w:rPr>
        <w:t xml:space="preserve">с назначением меры уголовно – правового характера в виде судебного штрафа, </w:t>
      </w:r>
      <w:r>
        <w:rPr>
          <w:rFonts w:ascii="Times New Roman" w:eastAsia="Times New Roman" w:hAnsi="Times New Roman" w:cs="Times New Roman"/>
          <w:sz w:val="28"/>
          <w:szCs w:val="28"/>
        </w:rPr>
        <w:t xml:space="preserve">поскольку прекращение уголовного дела не будет отвечать целям и задачам уголовного наказания. </w:t>
      </w:r>
    </w:p>
    <w:p>
      <w:pPr>
        <w:spacing w:before="0" w:after="0"/>
        <w:ind w:firstLine="851"/>
        <w:jc w:val="both"/>
        <w:rPr>
          <w:sz w:val="28"/>
          <w:szCs w:val="28"/>
        </w:rPr>
      </w:pPr>
      <w:r>
        <w:rPr>
          <w:rFonts w:ascii="Times New Roman" w:eastAsia="Times New Roman" w:hAnsi="Times New Roman" w:cs="Times New Roman"/>
          <w:sz w:val="28"/>
          <w:szCs w:val="28"/>
        </w:rPr>
        <w:t>Выслушав стороны, суд приходит к следующим выводам.</w:t>
      </w:r>
    </w:p>
    <w:p>
      <w:pPr>
        <w:spacing w:before="0" w:after="0"/>
        <w:ind w:firstLine="851"/>
        <w:jc w:val="both"/>
        <w:rPr>
          <w:sz w:val="28"/>
          <w:szCs w:val="28"/>
        </w:rPr>
      </w:pPr>
      <w:r>
        <w:rPr>
          <w:rFonts w:ascii="Times New Roman" w:eastAsia="Times New Roman" w:hAnsi="Times New Roman" w:cs="Times New Roman"/>
          <w:sz w:val="28"/>
          <w:szCs w:val="28"/>
        </w:rPr>
        <w:t xml:space="preserve">Действия </w:t>
      </w:r>
      <w:r>
        <w:rPr>
          <w:rFonts w:ascii="Times New Roman" w:eastAsia="Times New Roman" w:hAnsi="Times New Roman" w:cs="Times New Roman"/>
          <w:sz w:val="28"/>
          <w:szCs w:val="28"/>
        </w:rPr>
        <w:t>Криворотова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С.Г. </w:t>
      </w:r>
      <w:r>
        <w:rPr>
          <w:rFonts w:ascii="Times New Roman" w:eastAsia="Times New Roman" w:hAnsi="Times New Roman" w:cs="Times New Roman"/>
          <w:sz w:val="28"/>
          <w:szCs w:val="28"/>
        </w:rPr>
        <w:t>мировой судья квалифицирует по п. «б,</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ч.1 ст.256 УК РФ – незаконная добыча (вылов) водных биологических ресурсов, </w:t>
      </w:r>
      <w:r>
        <w:rPr>
          <w:rFonts w:ascii="Times New Roman" w:eastAsia="Times New Roman" w:hAnsi="Times New Roman" w:cs="Times New Roman"/>
          <w:sz w:val="28"/>
          <w:szCs w:val="28"/>
        </w:rPr>
        <w:t>если это деяние совершено</w:t>
      </w:r>
      <w:r>
        <w:rPr>
          <w:rFonts w:ascii="Times New Roman" w:eastAsia="Times New Roman" w:hAnsi="Times New Roman" w:cs="Times New Roman"/>
          <w:sz w:val="28"/>
          <w:szCs w:val="28"/>
        </w:rPr>
        <w:t xml:space="preserve"> с применением </w:t>
      </w:r>
      <w:r>
        <w:rPr>
          <w:rFonts w:ascii="Times New Roman" w:eastAsia="Times New Roman" w:hAnsi="Times New Roman" w:cs="Times New Roman"/>
          <w:sz w:val="28"/>
          <w:szCs w:val="28"/>
        </w:rPr>
        <w:t>запрещённых орудий</w:t>
      </w:r>
      <w:r>
        <w:rPr>
          <w:rFonts w:ascii="Times New Roman" w:eastAsia="Times New Roman" w:hAnsi="Times New Roman" w:cs="Times New Roman"/>
          <w:sz w:val="28"/>
          <w:szCs w:val="28"/>
        </w:rPr>
        <w:t>, в местах нереста и на миграционных путях к ним.</w:t>
      </w:r>
    </w:p>
    <w:p>
      <w:pPr>
        <w:spacing w:before="0" w:after="0"/>
        <w:ind w:firstLine="851"/>
        <w:jc w:val="both"/>
        <w:rPr>
          <w:sz w:val="28"/>
          <w:szCs w:val="28"/>
        </w:rPr>
      </w:pPr>
      <w:r>
        <w:rPr>
          <w:rFonts w:ascii="Times New Roman" w:eastAsia="Times New Roman" w:hAnsi="Times New Roman" w:cs="Times New Roman"/>
          <w:sz w:val="28"/>
          <w:szCs w:val="28"/>
        </w:rPr>
        <w:t xml:space="preserve">Согласно </w:t>
      </w:r>
      <w:hyperlink r:id="rId4" w:history="1">
        <w:r>
          <w:rPr>
            <w:rFonts w:ascii="Times New Roman" w:eastAsia="Times New Roman" w:hAnsi="Times New Roman" w:cs="Times New Roman"/>
            <w:color w:val="0000EE"/>
            <w:sz w:val="28"/>
            <w:szCs w:val="28"/>
          </w:rPr>
          <w:t xml:space="preserve">ст. 25.1 </w:t>
        </w:r>
      </w:hyperlink>
      <w:r>
        <w:rPr>
          <w:rFonts w:ascii="Times New Roman" w:eastAsia="Times New Roman" w:hAnsi="Times New Roman" w:cs="Times New Roman"/>
          <w:sz w:val="28"/>
          <w:szCs w:val="28"/>
        </w:rPr>
        <w:t xml:space="preserve">Уголовно-процессуального кодекса Российской Федерации суд по собственной инициативе или по результатам рассмотрения ходатайства, поданного следователем с согласия руководителя следственного органа либо дознавателем с согласия прокурора, в порядке, установленном настоящим Кодексом, в случаях, предусмотренных </w:t>
      </w:r>
      <w:hyperlink r:id="rId5" w:history="1">
        <w:r>
          <w:rPr>
            <w:rFonts w:ascii="Times New Roman" w:eastAsia="Times New Roman" w:hAnsi="Times New Roman" w:cs="Times New Roman"/>
            <w:color w:val="0000EE"/>
            <w:sz w:val="28"/>
            <w:szCs w:val="28"/>
          </w:rPr>
          <w:t>статьей 76.2</w:t>
        </w:r>
      </w:hyperlink>
      <w:r>
        <w:rPr>
          <w:rFonts w:ascii="Times New Roman" w:eastAsia="Times New Roman" w:hAnsi="Times New Roman" w:cs="Times New Roman"/>
          <w:sz w:val="28"/>
          <w:szCs w:val="28"/>
        </w:rPr>
        <w:t xml:space="preserve"> Уголовного кодекса Российской Федерации, вправе прекратить уголовное дело или уголовное преследование в отношении лица, подозреваемого или обвиняемого в совершении преступления небольшой или средней тяжести, если это лицо возместило ущерб или иным образом загладило причиненный преступлением вред, и назначить данному лицу меру уголовно-правового характера в виде судебного штрафа.</w:t>
      </w:r>
    </w:p>
    <w:p>
      <w:pPr>
        <w:spacing w:before="0" w:after="0"/>
        <w:ind w:firstLine="851"/>
        <w:jc w:val="both"/>
        <w:rPr>
          <w:sz w:val="28"/>
          <w:szCs w:val="28"/>
        </w:rPr>
      </w:pPr>
      <w:r>
        <w:rPr>
          <w:rFonts w:ascii="Times New Roman" w:eastAsia="Times New Roman" w:hAnsi="Times New Roman" w:cs="Times New Roman"/>
          <w:sz w:val="28"/>
          <w:szCs w:val="28"/>
        </w:rPr>
        <w:t xml:space="preserve">В соответствии со </w:t>
      </w:r>
      <w:hyperlink r:id="rId6" w:history="1">
        <w:r>
          <w:rPr>
            <w:rFonts w:ascii="Times New Roman" w:eastAsia="Times New Roman" w:hAnsi="Times New Roman" w:cs="Times New Roman"/>
            <w:color w:val="0000EE"/>
            <w:sz w:val="28"/>
            <w:szCs w:val="28"/>
          </w:rPr>
          <w:t xml:space="preserve">ст. 76.2 </w:t>
        </w:r>
      </w:hyperlink>
      <w:r>
        <w:rPr>
          <w:rFonts w:ascii="Times New Roman" w:eastAsia="Times New Roman" w:hAnsi="Times New Roman" w:cs="Times New Roman"/>
          <w:sz w:val="28"/>
          <w:szCs w:val="28"/>
        </w:rPr>
        <w:t>Уголовного кодекса Российской Федерации лицо, впервые совершившее преступление небольшой или средней тяжести, может быть освобождено судом от уголовной ответственности с назначением судебного штрафа в случае, если оно возместило ущерб или иным образом загладило причиненный преступлением вред.</w:t>
      </w:r>
    </w:p>
    <w:p>
      <w:pPr>
        <w:spacing w:before="0" w:after="0"/>
        <w:ind w:firstLine="851"/>
        <w:jc w:val="both"/>
        <w:rPr>
          <w:sz w:val="28"/>
          <w:szCs w:val="28"/>
        </w:rPr>
      </w:pPr>
      <w:r>
        <w:rPr>
          <w:rFonts w:ascii="Times New Roman" w:eastAsia="Times New Roman" w:hAnsi="Times New Roman" w:cs="Times New Roman"/>
          <w:sz w:val="28"/>
          <w:szCs w:val="28"/>
        </w:rPr>
        <w:t xml:space="preserve">Согласно ст. 104.4 Уголовного кодекса Российской Федерации судебный штраф есть денежное взыскание, назначаемое судом при освобождении лица от уголовной ответственности в случаях, предусмотренных </w:t>
      </w:r>
      <w:hyperlink w:anchor="sub_762" w:history="1">
        <w:r>
          <w:rPr>
            <w:rFonts w:ascii="Times New Roman" w:eastAsia="Times New Roman" w:hAnsi="Times New Roman" w:cs="Times New Roman"/>
            <w:color w:val="0000EE"/>
            <w:sz w:val="28"/>
            <w:szCs w:val="28"/>
          </w:rPr>
          <w:t>статьей 76.2</w:t>
        </w:r>
      </w:hyperlink>
      <w:r>
        <w:rPr>
          <w:rFonts w:ascii="Times New Roman" w:eastAsia="Times New Roman" w:hAnsi="Times New Roman" w:cs="Times New Roman"/>
          <w:sz w:val="28"/>
          <w:szCs w:val="28"/>
        </w:rPr>
        <w:t xml:space="preserve"> настоящего Кодекса. В случае неуплаты судебного штрафа в установленный судом срок судебный штраф отменяется и лицо привлекается к уголовной ответственности по соответствующей статье </w:t>
      </w:r>
      <w:hyperlink w:anchor="sub_2000" w:history="1">
        <w:r>
          <w:rPr>
            <w:rFonts w:ascii="Times New Roman" w:eastAsia="Times New Roman" w:hAnsi="Times New Roman" w:cs="Times New Roman"/>
            <w:color w:val="0000EE"/>
            <w:sz w:val="28"/>
            <w:szCs w:val="28"/>
          </w:rPr>
          <w:t>Особенной части</w:t>
        </w:r>
      </w:hyperlink>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настоящего Кодекса.</w:t>
      </w:r>
    </w:p>
    <w:p>
      <w:pPr>
        <w:spacing w:before="0" w:after="0"/>
        <w:ind w:firstLine="851"/>
        <w:jc w:val="both"/>
        <w:rPr>
          <w:sz w:val="28"/>
          <w:szCs w:val="28"/>
        </w:rPr>
      </w:pPr>
      <w:r>
        <w:rPr>
          <w:rFonts w:ascii="Times New Roman" w:eastAsia="Times New Roman" w:hAnsi="Times New Roman" w:cs="Times New Roman"/>
          <w:sz w:val="28"/>
          <w:szCs w:val="28"/>
        </w:rPr>
        <w:t>В</w:t>
      </w:r>
      <w:r>
        <w:rPr>
          <w:rFonts w:ascii="Times New Roman" w:eastAsia="Times New Roman" w:hAnsi="Times New Roman" w:cs="Times New Roman"/>
          <w:sz w:val="28"/>
          <w:szCs w:val="28"/>
        </w:rPr>
        <w:t> </w:t>
      </w:r>
      <w:hyperlink r:id="rId7" w:anchor="/document/70404388/entry/210" w:history="1">
        <w:r>
          <w:rPr>
            <w:rFonts w:ascii="Times New Roman" w:eastAsia="Times New Roman" w:hAnsi="Times New Roman" w:cs="Times New Roman"/>
            <w:color w:val="0000EE"/>
            <w:sz w:val="28"/>
            <w:szCs w:val="28"/>
          </w:rPr>
          <w:t xml:space="preserve">п. </w:t>
        </w:r>
        <w:r>
          <w:rPr>
            <w:rFonts w:ascii="Times New Roman" w:eastAsia="Times New Roman" w:hAnsi="Times New Roman" w:cs="Times New Roman"/>
            <w:color w:val="0000EE"/>
            <w:sz w:val="28"/>
            <w:szCs w:val="28"/>
          </w:rPr>
          <w:t>2.1</w:t>
        </w:r>
      </w:hyperlink>
      <w:r>
        <w:rPr>
          <w:rFonts w:ascii="Times New Roman" w:eastAsia="Times New Roman" w:hAnsi="Times New Roman" w:cs="Times New Roman"/>
          <w:sz w:val="28"/>
          <w:szCs w:val="28"/>
        </w:rPr>
        <w:t> </w:t>
      </w:r>
      <w:r>
        <w:rPr>
          <w:rFonts w:ascii="Times New Roman" w:eastAsia="Times New Roman" w:hAnsi="Times New Roman" w:cs="Times New Roman"/>
          <w:sz w:val="28"/>
          <w:szCs w:val="28"/>
        </w:rPr>
        <w:t>постановления Пленума Верховного Суда Российской Федерации от 27 июня 2013 года N 19 "О применении судами законодательства, регламентирующего основания и порядок освобождения от уголовной ответственности" разъяснено, что ущерб может быть возмещён в натуре, в денежной форме, или иным способом, а заглаживание вреда состоит в имущественной компенсации морального вреда, оказании какой-либо помощи потерпевшему, принесении ему извинений, а также принятии иных мер, направленных на восстановление нарушенных в результате преступления прав потерпевшего. Способы заглаживания вреда, а также размер его возмещения определяются потерпевшим.</w:t>
      </w:r>
    </w:p>
    <w:p>
      <w:pPr>
        <w:spacing w:before="0" w:after="0"/>
        <w:ind w:firstLine="851"/>
        <w:jc w:val="both"/>
        <w:rPr>
          <w:sz w:val="28"/>
          <w:szCs w:val="28"/>
        </w:rPr>
      </w:pPr>
      <w:r>
        <w:rPr>
          <w:rFonts w:ascii="Times New Roman" w:eastAsia="Times New Roman" w:hAnsi="Times New Roman" w:cs="Times New Roman"/>
          <w:sz w:val="28"/>
          <w:szCs w:val="28"/>
        </w:rPr>
        <w:t xml:space="preserve">Согласно конституционно-правовому смыслу указанных норм суд обязан не просто констатировать наличие или отсутствие указанных в законе </w:t>
      </w:r>
      <w:r>
        <w:rPr>
          <w:rFonts w:ascii="Times New Roman" w:eastAsia="Times New Roman" w:hAnsi="Times New Roman" w:cs="Times New Roman"/>
          <w:sz w:val="28"/>
          <w:szCs w:val="28"/>
        </w:rPr>
        <w:t>оснований для освобождения от уголовной ответственности, а принять справедливое и мотивированное решение с учётом всей совокупности данных, характеризующих, в том числе, особенности объекта преступного посягательства, обстоятельства совершения уголовно наказуемого деяния, конкретные действия, предпринятые лицом для возмещения ущерба или иного заглаживания причинённого преступлением вреда, изменение степени общественной опасности деяния вследствие таких действий (</w:t>
      </w:r>
      <w:hyperlink r:id="rId7" w:anchor="/document/71814084/entry/0" w:history="1">
        <w:r>
          <w:rPr>
            <w:rFonts w:ascii="Times New Roman" w:eastAsia="Times New Roman" w:hAnsi="Times New Roman" w:cs="Times New Roman"/>
            <w:color w:val="0000EE"/>
            <w:sz w:val="28"/>
            <w:szCs w:val="28"/>
          </w:rPr>
          <w:t>определение</w:t>
        </w:r>
      </w:hyperlink>
      <w:r>
        <w:rPr>
          <w:rFonts w:ascii="Times New Roman" w:eastAsia="Times New Roman" w:hAnsi="Times New Roman" w:cs="Times New Roman"/>
          <w:sz w:val="28"/>
          <w:szCs w:val="28"/>
        </w:rPr>
        <w:t> </w:t>
      </w:r>
      <w:r>
        <w:rPr>
          <w:rFonts w:ascii="Times New Roman" w:eastAsia="Times New Roman" w:hAnsi="Times New Roman" w:cs="Times New Roman"/>
          <w:sz w:val="28"/>
          <w:szCs w:val="28"/>
        </w:rPr>
        <w:t>Конституционного Суда Российской Федерации от 26 октября 2017 года N 2257-О).</w:t>
      </w:r>
    </w:p>
    <w:p>
      <w:pPr>
        <w:spacing w:before="0" w:after="0"/>
        <w:ind w:firstLine="851"/>
        <w:jc w:val="both"/>
        <w:rPr>
          <w:sz w:val="28"/>
          <w:szCs w:val="28"/>
        </w:rPr>
      </w:pPr>
      <w:r>
        <w:rPr>
          <w:rFonts w:ascii="Times New Roman" w:eastAsia="Times New Roman" w:hAnsi="Times New Roman" w:cs="Times New Roman"/>
          <w:sz w:val="28"/>
          <w:szCs w:val="28"/>
        </w:rPr>
        <w:t xml:space="preserve">В соответствии со ст. 15 Уголовного кодекса Российской Федерации преступление, предусмотренное </w:t>
      </w:r>
      <w:r>
        <w:rPr>
          <w:rFonts w:ascii="Times New Roman" w:eastAsia="Times New Roman" w:hAnsi="Times New Roman" w:cs="Times New Roman"/>
          <w:sz w:val="28"/>
          <w:szCs w:val="28"/>
        </w:rPr>
        <w:t>п. «б,</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 ч.1 ст.256</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Уголовного кодекса Российской Федерации, относится к преступлениям небольшой тяжести.</w:t>
      </w:r>
    </w:p>
    <w:p>
      <w:pPr>
        <w:spacing w:before="0" w:after="0"/>
        <w:ind w:firstLine="851"/>
        <w:jc w:val="both"/>
        <w:rPr>
          <w:sz w:val="28"/>
          <w:szCs w:val="28"/>
        </w:rPr>
      </w:pPr>
      <w:r>
        <w:rPr>
          <w:rFonts w:ascii="Times New Roman" w:eastAsia="Times New Roman" w:hAnsi="Times New Roman" w:cs="Times New Roman"/>
          <w:sz w:val="28"/>
          <w:szCs w:val="28"/>
        </w:rPr>
        <w:t xml:space="preserve">Мировой судья учитывает, что подсудимый </w:t>
      </w:r>
      <w:r>
        <w:rPr>
          <w:rFonts w:ascii="Times New Roman" w:eastAsia="Times New Roman" w:hAnsi="Times New Roman" w:cs="Times New Roman"/>
          <w:sz w:val="28"/>
          <w:szCs w:val="28"/>
        </w:rPr>
        <w:t xml:space="preserve">Криворотов С.Г. </w:t>
      </w:r>
      <w:r>
        <w:rPr>
          <w:rFonts w:ascii="Times New Roman" w:eastAsia="Times New Roman" w:hAnsi="Times New Roman" w:cs="Times New Roman"/>
          <w:sz w:val="28"/>
          <w:szCs w:val="28"/>
        </w:rPr>
        <w:t xml:space="preserve">впервые </w:t>
      </w:r>
      <w:r>
        <w:rPr>
          <w:rFonts w:ascii="Times New Roman" w:eastAsia="Times New Roman" w:hAnsi="Times New Roman" w:cs="Times New Roman"/>
          <w:sz w:val="28"/>
          <w:szCs w:val="28"/>
        </w:rPr>
        <w:t xml:space="preserve">совершил </w:t>
      </w:r>
      <w:r>
        <w:rPr>
          <w:rFonts w:ascii="Times New Roman" w:eastAsia="Times New Roman" w:hAnsi="Times New Roman" w:cs="Times New Roman"/>
          <w:sz w:val="28"/>
          <w:szCs w:val="28"/>
        </w:rPr>
        <w:t>преступление небольшой тяжести, вину в совершенном преступлении признал,</w:t>
      </w:r>
      <w:r>
        <w:rPr>
          <w:rFonts w:ascii="Times New Roman" w:eastAsia="Times New Roman" w:hAnsi="Times New Roman" w:cs="Times New Roman"/>
          <w:sz w:val="28"/>
          <w:szCs w:val="28"/>
        </w:rPr>
        <w:t xml:space="preserve"> раскаялся в содеянном,</w:t>
      </w:r>
      <w:r>
        <w:rPr>
          <w:rFonts w:ascii="Times New Roman" w:eastAsia="Times New Roman" w:hAnsi="Times New Roman" w:cs="Times New Roman"/>
          <w:sz w:val="28"/>
          <w:szCs w:val="28"/>
        </w:rPr>
        <w:t xml:space="preserve"> возместил причиненный преступлением </w:t>
      </w:r>
      <w:r>
        <w:rPr>
          <w:rFonts w:ascii="Times New Roman" w:eastAsia="Times New Roman" w:hAnsi="Times New Roman" w:cs="Times New Roman"/>
          <w:sz w:val="28"/>
          <w:szCs w:val="28"/>
        </w:rPr>
        <w:t xml:space="preserve">ущерб, </w:t>
      </w:r>
      <w:r>
        <w:rPr>
          <w:rFonts w:ascii="Times New Roman" w:eastAsia="Times New Roman" w:hAnsi="Times New Roman" w:cs="Times New Roman"/>
          <w:sz w:val="28"/>
          <w:szCs w:val="28"/>
        </w:rPr>
        <w:t>к административной ответственности не привлекался</w:t>
      </w:r>
      <w:r>
        <w:rPr>
          <w:rFonts w:ascii="Times New Roman" w:eastAsia="Times New Roman" w:hAnsi="Times New Roman" w:cs="Times New Roman"/>
          <w:sz w:val="28"/>
          <w:szCs w:val="28"/>
        </w:rPr>
        <w:t>, на учетах в специализированных кабинетах не состоит, по ме</w:t>
      </w:r>
      <w:r>
        <w:rPr>
          <w:rFonts w:ascii="Times New Roman" w:eastAsia="Times New Roman" w:hAnsi="Times New Roman" w:cs="Times New Roman"/>
          <w:sz w:val="28"/>
          <w:szCs w:val="28"/>
        </w:rPr>
        <w:t xml:space="preserve">сту жительства характеризуется </w:t>
      </w:r>
      <w:r>
        <w:rPr>
          <w:rFonts w:ascii="Times New Roman" w:eastAsia="Times New Roman" w:hAnsi="Times New Roman" w:cs="Times New Roman"/>
          <w:sz w:val="28"/>
          <w:szCs w:val="28"/>
        </w:rPr>
        <w:t>удовлетворительно</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по месту работы положительно</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имеет постоянное место работы, </w:t>
      </w:r>
      <w:r>
        <w:rPr>
          <w:rFonts w:ascii="Times New Roman" w:eastAsia="Times New Roman" w:hAnsi="Times New Roman" w:cs="Times New Roman"/>
          <w:sz w:val="28"/>
          <w:szCs w:val="28"/>
        </w:rPr>
        <w:t xml:space="preserve">подсудимый согласен на прекращение в отношении него уголовного дела </w:t>
      </w:r>
      <w:r>
        <w:rPr>
          <w:rFonts w:ascii="Times New Roman" w:eastAsia="Times New Roman" w:hAnsi="Times New Roman" w:cs="Times New Roman"/>
          <w:sz w:val="28"/>
          <w:szCs w:val="28"/>
        </w:rPr>
        <w:t>в связи с назначением меры уголовно – правового характера в виде судебного штрафа</w:t>
      </w:r>
      <w:r>
        <w:rPr>
          <w:rFonts w:ascii="Times New Roman" w:eastAsia="Times New Roman" w:hAnsi="Times New Roman" w:cs="Times New Roman"/>
          <w:sz w:val="28"/>
          <w:szCs w:val="28"/>
        </w:rPr>
        <w:t>.</w:t>
      </w:r>
    </w:p>
    <w:p>
      <w:pPr>
        <w:spacing w:before="0" w:after="0"/>
        <w:ind w:firstLine="851"/>
        <w:jc w:val="both"/>
        <w:rPr>
          <w:sz w:val="28"/>
          <w:szCs w:val="28"/>
        </w:rPr>
      </w:pPr>
      <w:r>
        <w:rPr>
          <w:rFonts w:ascii="Times New Roman" w:eastAsia="Times New Roman" w:hAnsi="Times New Roman" w:cs="Times New Roman"/>
          <w:sz w:val="28"/>
          <w:szCs w:val="28"/>
        </w:rPr>
        <w:t>Отсутствие согласия государственного обвинителя</w:t>
      </w:r>
      <w:r>
        <w:rPr>
          <w:rFonts w:ascii="Times New Roman" w:eastAsia="Times New Roman" w:hAnsi="Times New Roman" w:cs="Times New Roman"/>
          <w:sz w:val="28"/>
          <w:szCs w:val="28"/>
        </w:rPr>
        <w:t>, представителя потерпевшего</w:t>
      </w:r>
      <w:r>
        <w:rPr>
          <w:rFonts w:ascii="Times New Roman" w:eastAsia="Times New Roman" w:hAnsi="Times New Roman" w:cs="Times New Roman"/>
          <w:sz w:val="28"/>
          <w:szCs w:val="28"/>
        </w:rPr>
        <w:t xml:space="preserve"> на прекращение уголовного дела с назначением меры уголовно-правового характера в виде судебного штрафа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не является препятствием для такого прекращения дела судом при наличии на то законных оснований.</w:t>
      </w:r>
      <w:r>
        <w:rPr>
          <w:rFonts w:ascii="Times New Roman" w:eastAsia="Times New Roman" w:hAnsi="Times New Roman" w:cs="Times New Roman"/>
          <w:sz w:val="28"/>
          <w:szCs w:val="28"/>
        </w:rPr>
        <w:t xml:space="preserve"> </w:t>
      </w:r>
    </w:p>
    <w:p>
      <w:pPr>
        <w:spacing w:before="0" w:after="0"/>
        <w:ind w:firstLine="851"/>
        <w:jc w:val="both"/>
        <w:rPr>
          <w:sz w:val="28"/>
          <w:szCs w:val="28"/>
        </w:rPr>
      </w:pPr>
      <w:r>
        <w:rPr>
          <w:rFonts w:ascii="Times New Roman" w:eastAsia="Times New Roman" w:hAnsi="Times New Roman" w:cs="Times New Roman"/>
          <w:sz w:val="28"/>
          <w:szCs w:val="28"/>
        </w:rPr>
        <w:t xml:space="preserve">Материалами дела подтверждено принятие </w:t>
      </w:r>
      <w:r>
        <w:rPr>
          <w:rStyle w:val="cat-UserDefinedgrp-55rplc-51"/>
          <w:rFonts w:ascii="Times New Roman" w:eastAsia="Times New Roman" w:hAnsi="Times New Roman" w:cs="Times New Roman"/>
          <w:sz w:val="28"/>
          <w:szCs w:val="28"/>
        </w:rPr>
        <w:t>К**</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мер по заглаживанию </w:t>
      </w:r>
      <w:r>
        <w:rPr>
          <w:rFonts w:ascii="Times New Roman" w:eastAsia="Times New Roman" w:hAnsi="Times New Roman" w:cs="Times New Roman"/>
          <w:sz w:val="28"/>
          <w:szCs w:val="28"/>
        </w:rPr>
        <w:t xml:space="preserve">причиненного преступлением вреда, возмещение потерпевшей стороне причиненного ущерба </w:t>
      </w:r>
      <w:r>
        <w:rPr>
          <w:rFonts w:ascii="Times New Roman" w:eastAsia="Times New Roman" w:hAnsi="Times New Roman" w:cs="Times New Roman"/>
          <w:sz w:val="28"/>
          <w:szCs w:val="28"/>
        </w:rPr>
        <w:t xml:space="preserve">водным биологическим ресурсам в размере </w:t>
      </w:r>
      <w:r>
        <w:rPr>
          <w:rFonts w:ascii="Times New Roman" w:eastAsia="Times New Roman" w:hAnsi="Times New Roman" w:cs="Times New Roman"/>
          <w:sz w:val="28"/>
          <w:szCs w:val="28"/>
        </w:rPr>
        <w:t>9</w:t>
      </w:r>
      <w:r>
        <w:rPr>
          <w:rFonts w:ascii="Times New Roman" w:eastAsia="Times New Roman" w:hAnsi="Times New Roman" w:cs="Times New Roman"/>
          <w:sz w:val="28"/>
          <w:szCs w:val="28"/>
        </w:rPr>
        <w:t> </w:t>
      </w:r>
      <w:r>
        <w:rPr>
          <w:rFonts w:ascii="Times New Roman" w:eastAsia="Times New Roman" w:hAnsi="Times New Roman" w:cs="Times New Roman"/>
          <w:sz w:val="28"/>
          <w:szCs w:val="28"/>
        </w:rPr>
        <w:t>25</w:t>
      </w:r>
      <w:r>
        <w:rPr>
          <w:rFonts w:ascii="Times New Roman" w:eastAsia="Times New Roman" w:hAnsi="Times New Roman" w:cs="Times New Roman"/>
          <w:sz w:val="28"/>
          <w:szCs w:val="28"/>
        </w:rPr>
        <w:t>0</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рублей, сумма ущерба исчислена по утвержденным Постановлением Правительства РФ от 03.11.2018 № 1321</w:t>
      </w:r>
      <w:r>
        <w:rPr>
          <w:rFonts w:ascii="Times New Roman" w:eastAsia="Times New Roman" w:hAnsi="Times New Roman" w:cs="Times New Roman"/>
          <w:sz w:val="28"/>
          <w:szCs w:val="28"/>
        </w:rPr>
        <w:t xml:space="preserve"> «Об утверждении такс для исчисления размера ущерба, причиненного водным биологическим ресурсам», таксам. Из чего следует вывод о том, по преступлению, предусмотренному ч. 1 ст. 256 УК РФ, размер ущерба </w:t>
      </w:r>
      <w:r>
        <w:rPr>
          <w:rFonts w:ascii="Times New Roman" w:eastAsia="Times New Roman" w:hAnsi="Times New Roman" w:cs="Times New Roman"/>
          <w:sz w:val="28"/>
          <w:szCs w:val="28"/>
        </w:rPr>
        <w:t>устанавливается</w:t>
      </w:r>
      <w:r>
        <w:rPr>
          <w:rFonts w:ascii="Times New Roman" w:eastAsia="Times New Roman" w:hAnsi="Times New Roman" w:cs="Times New Roman"/>
          <w:sz w:val="28"/>
          <w:szCs w:val="28"/>
        </w:rPr>
        <w:t xml:space="preserve"> исходя из стоимости выловленной рыбы, в </w:t>
      </w:r>
      <w:r>
        <w:rPr>
          <w:rFonts w:ascii="Times New Roman" w:eastAsia="Times New Roman" w:hAnsi="Times New Roman" w:cs="Times New Roman"/>
          <w:sz w:val="28"/>
          <w:szCs w:val="28"/>
        </w:rPr>
        <w:t>частности</w:t>
      </w:r>
      <w:r>
        <w:rPr>
          <w:rFonts w:ascii="Times New Roman" w:eastAsia="Times New Roman" w:hAnsi="Times New Roman" w:cs="Times New Roman"/>
          <w:sz w:val="28"/>
          <w:szCs w:val="28"/>
        </w:rPr>
        <w:t xml:space="preserve">, а исчисляется исходя </w:t>
      </w:r>
      <w:r>
        <w:rPr>
          <w:rFonts w:ascii="Times New Roman" w:eastAsia="Times New Roman" w:hAnsi="Times New Roman" w:cs="Times New Roman"/>
          <w:sz w:val="28"/>
          <w:szCs w:val="28"/>
        </w:rPr>
        <w:t>из ущерба,</w:t>
      </w:r>
      <w:r>
        <w:rPr>
          <w:rFonts w:ascii="Times New Roman" w:eastAsia="Times New Roman" w:hAnsi="Times New Roman" w:cs="Times New Roman"/>
          <w:sz w:val="28"/>
          <w:szCs w:val="28"/>
        </w:rPr>
        <w:t xml:space="preserve"> причиненного </w:t>
      </w:r>
      <w:r>
        <w:rPr>
          <w:rFonts w:ascii="Times New Roman" w:eastAsia="Times New Roman" w:hAnsi="Times New Roman" w:cs="Times New Roman"/>
          <w:sz w:val="28"/>
          <w:szCs w:val="28"/>
        </w:rPr>
        <w:t>биологическим</w:t>
      </w:r>
      <w:r>
        <w:rPr>
          <w:rFonts w:ascii="Times New Roman" w:eastAsia="Times New Roman" w:hAnsi="Times New Roman" w:cs="Times New Roman"/>
          <w:sz w:val="28"/>
          <w:szCs w:val="28"/>
        </w:rPr>
        <w:t xml:space="preserve"> ресурсам в целом, в данном случае </w:t>
      </w:r>
      <w:r>
        <w:rPr>
          <w:rFonts w:ascii="Times New Roman" w:eastAsia="Times New Roman" w:hAnsi="Times New Roman" w:cs="Times New Roman"/>
          <w:sz w:val="28"/>
          <w:szCs w:val="28"/>
        </w:rPr>
        <w:t>9</w:t>
      </w:r>
      <w:r>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250 </w:t>
      </w:r>
      <w:r>
        <w:rPr>
          <w:rFonts w:ascii="Times New Roman" w:eastAsia="Times New Roman" w:hAnsi="Times New Roman" w:cs="Times New Roman"/>
          <w:sz w:val="28"/>
          <w:szCs w:val="28"/>
        </w:rPr>
        <w:t xml:space="preserve">рублей, который </w:t>
      </w:r>
      <w:r>
        <w:rPr>
          <w:rFonts w:ascii="Times New Roman" w:eastAsia="Times New Roman" w:hAnsi="Times New Roman" w:cs="Times New Roman"/>
          <w:sz w:val="28"/>
          <w:szCs w:val="28"/>
        </w:rPr>
        <w:t xml:space="preserve">Криворотовым С.Г. </w:t>
      </w:r>
      <w:r>
        <w:rPr>
          <w:rFonts w:ascii="Times New Roman" w:eastAsia="Times New Roman" w:hAnsi="Times New Roman" w:cs="Times New Roman"/>
          <w:sz w:val="28"/>
          <w:szCs w:val="28"/>
        </w:rPr>
        <w:t xml:space="preserve">возмещен добровольно. </w:t>
      </w:r>
      <w:r>
        <w:rPr>
          <w:rFonts w:ascii="Times New Roman" w:eastAsia="Times New Roman" w:hAnsi="Times New Roman" w:cs="Times New Roman"/>
          <w:sz w:val="28"/>
          <w:szCs w:val="28"/>
        </w:rPr>
        <w:t xml:space="preserve">Доказательств, подтверждающих наличие иного материального ущерба, причиненного преступными действиями </w:t>
      </w:r>
      <w:r>
        <w:rPr>
          <w:rFonts w:ascii="Times New Roman" w:eastAsia="Times New Roman" w:hAnsi="Times New Roman" w:cs="Times New Roman"/>
          <w:sz w:val="28"/>
          <w:szCs w:val="28"/>
        </w:rPr>
        <w:t>Криворотова С.Г.</w:t>
      </w:r>
      <w:r>
        <w:rPr>
          <w:rFonts w:ascii="Times New Roman" w:eastAsia="Times New Roman" w:hAnsi="Times New Roman" w:cs="Times New Roman"/>
          <w:sz w:val="28"/>
          <w:szCs w:val="28"/>
        </w:rPr>
        <w:t xml:space="preserve">, материалы дела не содержат, государственным обвинителем и потерпевшим суду не представлены. </w:t>
      </w:r>
      <w:r>
        <w:rPr>
          <w:rFonts w:ascii="Times New Roman" w:eastAsia="Times New Roman" w:hAnsi="Times New Roman" w:cs="Times New Roman"/>
          <w:sz w:val="28"/>
          <w:szCs w:val="28"/>
        </w:rPr>
        <w:t xml:space="preserve">Кроме того, </w:t>
      </w:r>
      <w:r>
        <w:rPr>
          <w:rFonts w:ascii="Times New Roman" w:eastAsia="Times New Roman" w:hAnsi="Times New Roman" w:cs="Times New Roman"/>
          <w:sz w:val="28"/>
          <w:szCs w:val="28"/>
        </w:rPr>
        <w:t xml:space="preserve">Криворотовым С.Г. </w:t>
      </w:r>
      <w:r>
        <w:rPr>
          <w:rFonts w:ascii="Times New Roman" w:eastAsia="Times New Roman" w:hAnsi="Times New Roman" w:cs="Times New Roman"/>
          <w:sz w:val="28"/>
          <w:szCs w:val="28"/>
        </w:rPr>
        <w:t xml:space="preserve">совершены иные действия по заглаживанию вреда в виде </w:t>
      </w:r>
      <w:r>
        <w:rPr>
          <w:rFonts w:ascii="Times New Roman" w:eastAsia="Times New Roman" w:hAnsi="Times New Roman" w:cs="Times New Roman"/>
          <w:sz w:val="28"/>
          <w:szCs w:val="28"/>
        </w:rPr>
        <w:t>пожертвований пункту временного содержания бездомных животных местной общественной организации города Нефтеюганска помощи животных «Право на жизнь».</w:t>
      </w:r>
    </w:p>
    <w:p>
      <w:pPr>
        <w:spacing w:before="0" w:after="0"/>
        <w:ind w:firstLine="851"/>
        <w:jc w:val="both"/>
        <w:rPr>
          <w:sz w:val="28"/>
          <w:szCs w:val="28"/>
        </w:rPr>
      </w:pPr>
    </w:p>
    <w:p>
      <w:pPr>
        <w:spacing w:before="0" w:after="0"/>
        <w:ind w:firstLine="851"/>
        <w:jc w:val="both"/>
        <w:rPr>
          <w:sz w:val="28"/>
          <w:szCs w:val="28"/>
        </w:rPr>
      </w:pPr>
      <w:r>
        <w:rPr>
          <w:rFonts w:ascii="Times New Roman" w:eastAsia="Times New Roman" w:hAnsi="Times New Roman" w:cs="Times New Roman"/>
          <w:sz w:val="28"/>
          <w:szCs w:val="28"/>
        </w:rPr>
        <w:t>Мировой судья приходит</w:t>
      </w:r>
      <w:r>
        <w:rPr>
          <w:rFonts w:ascii="Times New Roman" w:eastAsia="Times New Roman" w:hAnsi="Times New Roman" w:cs="Times New Roman"/>
          <w:sz w:val="28"/>
          <w:szCs w:val="28"/>
        </w:rPr>
        <w:t xml:space="preserve"> к выводу, что предпринятые обвиняемым действия по заглаживанию вреда позволяют расценить их как уменьшающие общественную опасность содеянного, что </w:t>
      </w:r>
      <w:r>
        <w:rPr>
          <w:rFonts w:ascii="Times New Roman" w:eastAsia="Times New Roman" w:hAnsi="Times New Roman" w:cs="Times New Roman"/>
          <w:sz w:val="28"/>
          <w:szCs w:val="28"/>
        </w:rPr>
        <w:t>влечёт</w:t>
      </w:r>
      <w:r>
        <w:rPr>
          <w:rFonts w:ascii="Times New Roman" w:eastAsia="Times New Roman" w:hAnsi="Times New Roman" w:cs="Times New Roman"/>
          <w:sz w:val="28"/>
          <w:szCs w:val="28"/>
        </w:rPr>
        <w:t xml:space="preserve"> за собой освобождение его от уголовной ответственности.</w:t>
      </w:r>
    </w:p>
    <w:p>
      <w:pPr>
        <w:spacing w:before="0" w:after="0"/>
        <w:ind w:firstLine="851"/>
        <w:jc w:val="both"/>
        <w:rPr>
          <w:sz w:val="28"/>
          <w:szCs w:val="28"/>
        </w:rPr>
      </w:pPr>
      <w:r>
        <w:rPr>
          <w:rFonts w:ascii="Times New Roman" w:eastAsia="Times New Roman" w:hAnsi="Times New Roman" w:cs="Times New Roman"/>
          <w:sz w:val="28"/>
          <w:szCs w:val="28"/>
        </w:rPr>
        <w:t xml:space="preserve">Таким образом, суд считает возможным в соответствии с требованиями </w:t>
      </w:r>
      <w:hyperlink r:id="rId6" w:history="1">
        <w:r>
          <w:rPr>
            <w:rFonts w:ascii="Times New Roman" w:eastAsia="Times New Roman" w:hAnsi="Times New Roman" w:cs="Times New Roman"/>
            <w:color w:val="0000EE"/>
            <w:sz w:val="28"/>
            <w:szCs w:val="28"/>
          </w:rPr>
          <w:t xml:space="preserve">ст. 76.2 </w:t>
        </w:r>
      </w:hyperlink>
      <w:r>
        <w:rPr>
          <w:rFonts w:ascii="Times New Roman" w:eastAsia="Times New Roman" w:hAnsi="Times New Roman" w:cs="Times New Roman"/>
          <w:sz w:val="28"/>
          <w:szCs w:val="28"/>
        </w:rPr>
        <w:t xml:space="preserve">Уголовного кодекса Российской Федерации и на основании </w:t>
      </w:r>
      <w:hyperlink r:id="rId4" w:history="1">
        <w:r>
          <w:rPr>
            <w:rFonts w:ascii="Times New Roman" w:eastAsia="Times New Roman" w:hAnsi="Times New Roman" w:cs="Times New Roman"/>
            <w:color w:val="0000EE"/>
            <w:sz w:val="28"/>
            <w:szCs w:val="28"/>
          </w:rPr>
          <w:t xml:space="preserve">ст. 25.1 </w:t>
        </w:r>
      </w:hyperlink>
      <w:r>
        <w:rPr>
          <w:rFonts w:ascii="Times New Roman" w:eastAsia="Times New Roman" w:hAnsi="Times New Roman" w:cs="Times New Roman"/>
          <w:sz w:val="28"/>
          <w:szCs w:val="28"/>
        </w:rPr>
        <w:t>Уголовно-процессуального кодекса Российской Федерации прекратить уго</w:t>
      </w:r>
      <w:r>
        <w:rPr>
          <w:rFonts w:ascii="Times New Roman" w:eastAsia="Times New Roman" w:hAnsi="Times New Roman" w:cs="Times New Roman"/>
          <w:sz w:val="28"/>
          <w:szCs w:val="28"/>
        </w:rPr>
        <w:t xml:space="preserve">ловное дело в отношении </w:t>
      </w:r>
      <w:r>
        <w:rPr>
          <w:rFonts w:ascii="Times New Roman" w:eastAsia="Times New Roman" w:hAnsi="Times New Roman" w:cs="Times New Roman"/>
          <w:sz w:val="28"/>
          <w:szCs w:val="28"/>
        </w:rPr>
        <w:t xml:space="preserve">Криворотова С.Г. </w:t>
      </w:r>
      <w:r>
        <w:rPr>
          <w:rFonts w:ascii="Times New Roman" w:eastAsia="Times New Roman" w:hAnsi="Times New Roman" w:cs="Times New Roman"/>
          <w:sz w:val="28"/>
          <w:szCs w:val="28"/>
        </w:rPr>
        <w:t xml:space="preserve">в связи </w:t>
      </w:r>
      <w:r>
        <w:rPr>
          <w:rFonts w:ascii="Times New Roman" w:eastAsia="Times New Roman" w:hAnsi="Times New Roman" w:cs="Times New Roman"/>
          <w:sz w:val="28"/>
          <w:szCs w:val="28"/>
        </w:rPr>
        <w:t>с назначением меры уголовно – правового характера в виде судебного штрафа</w:t>
      </w:r>
      <w:r>
        <w:rPr>
          <w:rFonts w:ascii="Times New Roman" w:eastAsia="Times New Roman" w:hAnsi="Times New Roman" w:cs="Times New Roman"/>
          <w:sz w:val="28"/>
          <w:szCs w:val="28"/>
        </w:rPr>
        <w:t>.</w:t>
      </w:r>
    </w:p>
    <w:p>
      <w:pPr>
        <w:spacing w:before="0" w:after="0"/>
        <w:ind w:firstLine="851"/>
        <w:jc w:val="both"/>
        <w:rPr>
          <w:sz w:val="28"/>
          <w:szCs w:val="28"/>
        </w:rPr>
      </w:pPr>
      <w:r>
        <w:rPr>
          <w:rFonts w:ascii="Times New Roman" w:eastAsia="Times New Roman" w:hAnsi="Times New Roman" w:cs="Times New Roman"/>
          <w:sz w:val="28"/>
          <w:szCs w:val="28"/>
        </w:rPr>
        <w:t xml:space="preserve">Размер судебного штрафа определяется судом с учетом тяжести совершенного преступления и имущественного положения </w:t>
      </w:r>
      <w:r>
        <w:rPr>
          <w:rFonts w:ascii="Times New Roman" w:eastAsia="Times New Roman" w:hAnsi="Times New Roman" w:cs="Times New Roman"/>
          <w:sz w:val="28"/>
          <w:szCs w:val="28"/>
        </w:rPr>
        <w:t>Криворотова С.Г.</w:t>
      </w:r>
      <w:r>
        <w:rPr>
          <w:rFonts w:ascii="Times New Roman" w:eastAsia="Times New Roman" w:hAnsi="Times New Roman" w:cs="Times New Roman"/>
          <w:sz w:val="28"/>
          <w:szCs w:val="28"/>
        </w:rPr>
        <w:t>, размера дохода</w:t>
      </w:r>
      <w:r>
        <w:rPr>
          <w:rFonts w:ascii="Times New Roman" w:eastAsia="Times New Roman" w:hAnsi="Times New Roman" w:cs="Times New Roman"/>
          <w:sz w:val="28"/>
          <w:szCs w:val="28"/>
        </w:rPr>
        <w:t xml:space="preserve"> и </w:t>
      </w:r>
      <w:r>
        <w:rPr>
          <w:rFonts w:ascii="Times New Roman" w:eastAsia="Times New Roman" w:hAnsi="Times New Roman" w:cs="Times New Roman"/>
          <w:sz w:val="28"/>
          <w:szCs w:val="28"/>
        </w:rPr>
        <w:t>семейного положения.</w:t>
      </w:r>
    </w:p>
    <w:p>
      <w:pPr>
        <w:spacing w:before="0" w:after="0"/>
        <w:ind w:firstLine="709"/>
        <w:jc w:val="both"/>
        <w:rPr>
          <w:sz w:val="28"/>
          <w:szCs w:val="28"/>
        </w:rPr>
      </w:pPr>
      <w:r>
        <w:rPr>
          <w:rFonts w:ascii="Times New Roman" w:eastAsia="Times New Roman" w:hAnsi="Times New Roman" w:cs="Times New Roman"/>
          <w:sz w:val="28"/>
          <w:szCs w:val="28"/>
        </w:rPr>
        <w:t>Гражданский иск по делу не заявлен.</w:t>
      </w:r>
    </w:p>
    <w:p>
      <w:pPr>
        <w:widowControl w:val="0"/>
        <w:spacing w:before="0" w:after="0"/>
        <w:ind w:firstLine="709"/>
        <w:jc w:val="both"/>
        <w:rPr>
          <w:sz w:val="28"/>
          <w:szCs w:val="28"/>
        </w:rPr>
      </w:pPr>
      <w:r>
        <w:rPr>
          <w:rFonts w:ascii="Times New Roman" w:eastAsia="Times New Roman" w:hAnsi="Times New Roman" w:cs="Times New Roman"/>
          <w:sz w:val="28"/>
          <w:szCs w:val="28"/>
        </w:rPr>
        <w:t>Судьбу вещественных доказательств разрешить в соответствии со ст. 81 Уголовно-процессуального кодекса Российской Федерации.</w:t>
      </w:r>
    </w:p>
    <w:p>
      <w:pPr>
        <w:widowControl w:val="0"/>
        <w:spacing w:before="0" w:after="0"/>
        <w:ind w:firstLine="709"/>
        <w:jc w:val="both"/>
        <w:rPr>
          <w:sz w:val="28"/>
          <w:szCs w:val="28"/>
        </w:rPr>
      </w:pPr>
      <w:r>
        <w:rPr>
          <w:rFonts w:ascii="Times New Roman" w:eastAsia="Times New Roman" w:hAnsi="Times New Roman" w:cs="Times New Roman"/>
          <w:sz w:val="28"/>
          <w:szCs w:val="28"/>
        </w:rPr>
        <w:t>Согласно ч.10 ст.316 УПК РФ, регламентирующей особый порядок судебного разбирательства, п</w:t>
      </w:r>
      <w:r>
        <w:rPr>
          <w:rFonts w:ascii="Times New Roman" w:eastAsia="Times New Roman" w:hAnsi="Times New Roman" w:cs="Times New Roman"/>
          <w:sz w:val="28"/>
          <w:szCs w:val="28"/>
        </w:rPr>
        <w:t xml:space="preserve">роцессуальные издержки, предусмотренные </w:t>
      </w:r>
      <w:hyperlink r:id="rId8" w:anchor="/document/12125178/entry/131" w:history="1">
        <w:r>
          <w:rPr>
            <w:rFonts w:ascii="Times New Roman" w:eastAsia="Times New Roman" w:hAnsi="Times New Roman" w:cs="Times New Roman"/>
            <w:color w:val="0000EE"/>
            <w:sz w:val="28"/>
            <w:szCs w:val="28"/>
          </w:rPr>
          <w:t>статьей 131</w:t>
        </w:r>
      </w:hyperlink>
      <w:r>
        <w:rPr>
          <w:rFonts w:ascii="Times New Roman" w:eastAsia="Times New Roman" w:hAnsi="Times New Roman" w:cs="Times New Roman"/>
          <w:sz w:val="28"/>
          <w:szCs w:val="28"/>
        </w:rPr>
        <w:t xml:space="preserve"> УПК РФ, взысканию с подсудимого не подлежат.</w:t>
      </w:r>
    </w:p>
    <w:p>
      <w:pPr>
        <w:spacing w:before="0" w:after="0"/>
        <w:ind w:firstLine="709"/>
        <w:jc w:val="both"/>
        <w:rPr>
          <w:sz w:val="28"/>
          <w:szCs w:val="28"/>
        </w:rPr>
      </w:pPr>
      <w:r>
        <w:rPr>
          <w:rFonts w:ascii="Times New Roman" w:eastAsia="Times New Roman" w:hAnsi="Times New Roman" w:cs="Times New Roman"/>
          <w:sz w:val="28"/>
          <w:szCs w:val="28"/>
        </w:rPr>
        <w:t>Процессуальные издержки – вознаграждение адвокату, в соответствии со ст.131, 313 УПК РФ судом разрешаются отдельным постановлением.</w:t>
      </w:r>
    </w:p>
    <w:p>
      <w:pPr>
        <w:spacing w:before="0" w:after="0"/>
        <w:ind w:firstLine="851"/>
        <w:jc w:val="both"/>
        <w:rPr>
          <w:sz w:val="28"/>
          <w:szCs w:val="28"/>
        </w:rPr>
      </w:pPr>
      <w:r>
        <w:rPr>
          <w:rFonts w:ascii="Times New Roman" w:eastAsia="Times New Roman" w:hAnsi="Times New Roman" w:cs="Times New Roman"/>
          <w:sz w:val="28"/>
          <w:szCs w:val="28"/>
        </w:rPr>
        <w:t xml:space="preserve">Руководствуясь </w:t>
      </w:r>
      <w:hyperlink r:id="rId6" w:history="1">
        <w:r>
          <w:rPr>
            <w:rFonts w:ascii="Times New Roman" w:eastAsia="Times New Roman" w:hAnsi="Times New Roman" w:cs="Times New Roman"/>
            <w:color w:val="0000EE"/>
            <w:sz w:val="28"/>
            <w:szCs w:val="28"/>
          </w:rPr>
          <w:t xml:space="preserve">ст. 76.2 </w:t>
        </w:r>
      </w:hyperlink>
      <w:r>
        <w:rPr>
          <w:rFonts w:ascii="Times New Roman" w:eastAsia="Times New Roman" w:hAnsi="Times New Roman" w:cs="Times New Roman"/>
          <w:sz w:val="28"/>
          <w:szCs w:val="28"/>
        </w:rPr>
        <w:t>Уголовного кодекса Российской Федерации, ст. ст. 25.1, 254, 256 Уголовно-процессуального кодекса Российской Федерации, мировой судья</w:t>
      </w:r>
    </w:p>
    <w:p>
      <w:pPr>
        <w:spacing w:before="0" w:after="0"/>
        <w:ind w:firstLine="851"/>
        <w:jc w:val="both"/>
        <w:rPr>
          <w:sz w:val="16"/>
          <w:szCs w:val="16"/>
        </w:rPr>
      </w:pPr>
    </w:p>
    <w:p>
      <w:pPr>
        <w:spacing w:before="0" w:after="0"/>
        <w:jc w:val="center"/>
        <w:rPr>
          <w:sz w:val="28"/>
          <w:szCs w:val="28"/>
        </w:rPr>
      </w:pPr>
      <w:r>
        <w:rPr>
          <w:rFonts w:ascii="Times New Roman" w:eastAsia="Times New Roman" w:hAnsi="Times New Roman" w:cs="Times New Roman"/>
          <w:sz w:val="28"/>
          <w:szCs w:val="28"/>
        </w:rPr>
        <w:t>ПОСТАНОВИЛ:</w:t>
      </w:r>
    </w:p>
    <w:p>
      <w:pPr>
        <w:spacing w:before="0" w:after="0"/>
        <w:ind w:firstLine="567"/>
        <w:rPr>
          <w:sz w:val="16"/>
          <w:szCs w:val="16"/>
        </w:rPr>
      </w:pPr>
    </w:p>
    <w:p>
      <w:pPr>
        <w:spacing w:before="0" w:after="0"/>
        <w:ind w:firstLine="567"/>
        <w:jc w:val="both"/>
        <w:rPr>
          <w:sz w:val="28"/>
          <w:szCs w:val="28"/>
        </w:rPr>
      </w:pPr>
      <w:r>
        <w:rPr>
          <w:rFonts w:ascii="Times New Roman" w:eastAsia="Times New Roman" w:hAnsi="Times New Roman" w:cs="Times New Roman"/>
          <w:sz w:val="28"/>
          <w:szCs w:val="28"/>
        </w:rPr>
        <w:t xml:space="preserve">прекратить уголовное дело в отношении </w:t>
      </w:r>
      <w:r>
        <w:rPr>
          <w:rStyle w:val="cat-UserDefined51212981grp-50rplc-63"/>
          <w:rFonts w:ascii="Times New Roman" w:eastAsia="Times New Roman" w:hAnsi="Times New Roman" w:cs="Times New Roman"/>
          <w:sz w:val="28"/>
          <w:szCs w:val="28"/>
        </w:rPr>
        <w:t>К**</w:t>
      </w:r>
      <w:r>
        <w:rPr>
          <w:rFonts w:ascii="Times New Roman" w:eastAsia="Times New Roman" w:hAnsi="Times New Roman" w:cs="Times New Roman"/>
          <w:sz w:val="28"/>
          <w:szCs w:val="28"/>
        </w:rPr>
        <w:t xml:space="preserve">, обвиняемого в совершении преступления, предусмотренного </w:t>
      </w:r>
      <w:r>
        <w:rPr>
          <w:rFonts w:ascii="Times New Roman" w:eastAsia="Times New Roman" w:hAnsi="Times New Roman" w:cs="Times New Roman"/>
          <w:sz w:val="28"/>
          <w:szCs w:val="28"/>
        </w:rPr>
        <w:t>п. «б, в» ч. 1 ст. 256</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Уголовного кодекса Российской Федерации, в связи с </w:t>
      </w:r>
      <w:r>
        <w:rPr>
          <w:rFonts w:ascii="Times New Roman" w:eastAsia="Times New Roman" w:hAnsi="Times New Roman" w:cs="Times New Roman"/>
          <w:sz w:val="28"/>
          <w:szCs w:val="28"/>
        </w:rPr>
        <w:t>назначением меры уголовно – правового характера в виде судебного штрафа</w:t>
      </w:r>
      <w:r>
        <w:rPr>
          <w:rFonts w:ascii="Times New Roman" w:eastAsia="Times New Roman" w:hAnsi="Times New Roman" w:cs="Times New Roman"/>
          <w:sz w:val="28"/>
          <w:szCs w:val="28"/>
        </w:rPr>
        <w:t xml:space="preserve"> на основании </w:t>
      </w:r>
      <w:hyperlink r:id="rId4" w:history="1">
        <w:r>
          <w:rPr>
            <w:rFonts w:ascii="Times New Roman" w:eastAsia="Times New Roman" w:hAnsi="Times New Roman" w:cs="Times New Roman"/>
            <w:color w:val="0000EE"/>
            <w:sz w:val="28"/>
            <w:szCs w:val="28"/>
          </w:rPr>
          <w:t xml:space="preserve">ст. 25.1 </w:t>
        </w:r>
      </w:hyperlink>
      <w:r>
        <w:rPr>
          <w:rFonts w:ascii="Times New Roman" w:eastAsia="Times New Roman" w:hAnsi="Times New Roman" w:cs="Times New Roman"/>
          <w:sz w:val="28"/>
          <w:szCs w:val="28"/>
        </w:rPr>
        <w:t xml:space="preserve">Уголовно-процессуального кодекса Российской Федерации. </w:t>
      </w:r>
    </w:p>
    <w:p>
      <w:pPr>
        <w:spacing w:before="0" w:after="0"/>
        <w:ind w:firstLine="567"/>
        <w:jc w:val="both"/>
        <w:rPr>
          <w:sz w:val="28"/>
          <w:szCs w:val="28"/>
        </w:rPr>
      </w:pPr>
      <w:r>
        <w:rPr>
          <w:rFonts w:ascii="Times New Roman" w:eastAsia="Times New Roman" w:hAnsi="Times New Roman" w:cs="Times New Roman"/>
          <w:sz w:val="28"/>
          <w:szCs w:val="28"/>
        </w:rPr>
        <w:t xml:space="preserve">Назначить </w:t>
      </w:r>
      <w:r>
        <w:rPr>
          <w:rStyle w:val="cat-UserDefined-1862829487grp-56rplc-65"/>
          <w:rFonts w:ascii="Times New Roman" w:eastAsia="Times New Roman" w:hAnsi="Times New Roman" w:cs="Times New Roman"/>
          <w:sz w:val="28"/>
          <w:szCs w:val="28"/>
        </w:rPr>
        <w:t>К**</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меру уголовно – правового характера в </w:t>
      </w:r>
      <w:r>
        <w:rPr>
          <w:rFonts w:ascii="Times New Roman" w:eastAsia="Times New Roman" w:hAnsi="Times New Roman" w:cs="Times New Roman"/>
          <w:sz w:val="28"/>
          <w:szCs w:val="28"/>
        </w:rPr>
        <w:t xml:space="preserve">виде судебного штрафа в размере </w:t>
      </w:r>
      <w:r>
        <w:rPr>
          <w:rFonts w:ascii="Times New Roman" w:eastAsia="Times New Roman" w:hAnsi="Times New Roman" w:cs="Times New Roman"/>
          <w:sz w:val="28"/>
          <w:szCs w:val="28"/>
        </w:rPr>
        <w:t>1</w:t>
      </w:r>
      <w:r>
        <w:rPr>
          <w:rFonts w:ascii="Times New Roman" w:eastAsia="Times New Roman" w:hAnsi="Times New Roman" w:cs="Times New Roman"/>
          <w:sz w:val="28"/>
          <w:szCs w:val="28"/>
        </w:rPr>
        <w:t>0</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000 (</w:t>
      </w:r>
      <w:r>
        <w:rPr>
          <w:rFonts w:ascii="Times New Roman" w:eastAsia="Times New Roman" w:hAnsi="Times New Roman" w:cs="Times New Roman"/>
          <w:sz w:val="28"/>
          <w:szCs w:val="28"/>
        </w:rPr>
        <w:t xml:space="preserve">десять </w:t>
      </w:r>
      <w:r>
        <w:rPr>
          <w:rFonts w:ascii="Times New Roman" w:eastAsia="Times New Roman" w:hAnsi="Times New Roman" w:cs="Times New Roman"/>
          <w:sz w:val="28"/>
          <w:szCs w:val="28"/>
        </w:rPr>
        <w:t xml:space="preserve">тысяч) рублей, установив </w:t>
      </w:r>
      <w:r>
        <w:rPr>
          <w:rFonts w:ascii="Times New Roman" w:eastAsia="Times New Roman" w:hAnsi="Times New Roman" w:cs="Times New Roman"/>
          <w:sz w:val="28"/>
          <w:szCs w:val="28"/>
        </w:rPr>
        <w:t>Криворотову С.Г.</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срок оплаты судебного штрафа в течение 60 дней со дня вступления настоящего постановления в законную силу.</w:t>
      </w:r>
    </w:p>
    <w:p>
      <w:pPr>
        <w:spacing w:before="0" w:after="0"/>
        <w:ind w:firstLine="567"/>
        <w:jc w:val="both"/>
        <w:rPr>
          <w:sz w:val="28"/>
          <w:szCs w:val="28"/>
        </w:rPr>
      </w:pPr>
      <w:r>
        <w:rPr>
          <w:rFonts w:ascii="Times New Roman" w:eastAsia="Times New Roman" w:hAnsi="Times New Roman" w:cs="Times New Roman"/>
          <w:sz w:val="28"/>
          <w:szCs w:val="28"/>
        </w:rPr>
        <w:t xml:space="preserve">Штраф должен быть уплачен на следующие реквизиты: </w:t>
      </w:r>
      <w:r>
        <w:rPr>
          <w:rFonts w:ascii="Times New Roman" w:eastAsia="Times New Roman" w:hAnsi="Times New Roman" w:cs="Times New Roman"/>
          <w:sz w:val="28"/>
          <w:szCs w:val="28"/>
        </w:rPr>
        <w:t>получатель УФК по ХМ</w:t>
      </w:r>
      <w:r>
        <w:rPr>
          <w:rFonts w:ascii="Times New Roman" w:eastAsia="Times New Roman" w:hAnsi="Times New Roman" w:cs="Times New Roman"/>
          <w:sz w:val="28"/>
          <w:szCs w:val="28"/>
        </w:rPr>
        <w:t xml:space="preserve">АО - Югре (УМВД России по ХМАО - </w:t>
      </w:r>
      <w:r>
        <w:rPr>
          <w:rFonts w:ascii="Times New Roman" w:eastAsia="Times New Roman" w:hAnsi="Times New Roman" w:cs="Times New Roman"/>
          <w:sz w:val="28"/>
          <w:szCs w:val="28"/>
        </w:rPr>
        <w:t xml:space="preserve">Югре) ИНН 8601010390 КПП 860101001, Единый казначейский </w:t>
      </w:r>
      <w:r>
        <w:rPr>
          <w:rFonts w:ascii="Times New Roman" w:eastAsia="Times New Roman" w:hAnsi="Times New Roman" w:cs="Times New Roman"/>
          <w:sz w:val="28"/>
          <w:szCs w:val="28"/>
        </w:rPr>
        <w:t xml:space="preserve">расчетный </w:t>
      </w:r>
      <w:r>
        <w:rPr>
          <w:rFonts w:ascii="Times New Roman" w:eastAsia="Times New Roman" w:hAnsi="Times New Roman" w:cs="Times New Roman"/>
          <w:sz w:val="28"/>
          <w:szCs w:val="28"/>
        </w:rPr>
        <w:t>счет 40102810245370000007, номер казначейского счета 03100643000000018700,</w:t>
      </w:r>
      <w:r>
        <w:rPr>
          <w:rFonts w:ascii="Times New Roman" w:eastAsia="Times New Roman" w:hAnsi="Times New Roman" w:cs="Times New Roman"/>
          <w:sz w:val="28"/>
          <w:szCs w:val="28"/>
        </w:rPr>
        <w:t xml:space="preserve"> Б</w:t>
      </w:r>
      <w:r>
        <w:rPr>
          <w:rFonts w:ascii="Times New Roman" w:eastAsia="Times New Roman" w:hAnsi="Times New Roman" w:cs="Times New Roman"/>
          <w:sz w:val="28"/>
          <w:szCs w:val="28"/>
        </w:rPr>
        <w:t>анк РКЦ Ханты-Мансийск/УФК по ХМАО-Югре г. Ханты-Мансийск, БИК УФК 007162163, код ОКТМО 71</w:t>
      </w:r>
      <w:r>
        <w:rPr>
          <w:rFonts w:ascii="Times New Roman" w:eastAsia="Times New Roman" w:hAnsi="Times New Roman" w:cs="Times New Roman"/>
          <w:sz w:val="28"/>
          <w:szCs w:val="28"/>
        </w:rPr>
        <w:t> </w:t>
      </w:r>
      <w:r>
        <w:rPr>
          <w:rFonts w:ascii="Times New Roman" w:eastAsia="Times New Roman" w:hAnsi="Times New Roman" w:cs="Times New Roman"/>
          <w:sz w:val="28"/>
          <w:szCs w:val="28"/>
        </w:rPr>
        <w:t>818</w:t>
      </w:r>
      <w:r>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000 (обязательно указывать в платеже) </w:t>
      </w:r>
      <w:r>
        <w:rPr>
          <w:rFonts w:ascii="Times New Roman" w:eastAsia="Times New Roman" w:hAnsi="Times New Roman" w:cs="Times New Roman"/>
          <w:sz w:val="28"/>
          <w:szCs w:val="28"/>
        </w:rPr>
        <w:t xml:space="preserve">КБК 188 1 16 </w:t>
      </w:r>
      <w:r>
        <w:rPr>
          <w:rFonts w:ascii="Times New Roman" w:eastAsia="Times New Roman" w:hAnsi="Times New Roman" w:cs="Times New Roman"/>
          <w:sz w:val="28"/>
          <w:szCs w:val="28"/>
        </w:rPr>
        <w:t>03131</w:t>
      </w:r>
      <w:r>
        <w:rPr>
          <w:rFonts w:ascii="Times New Roman" w:eastAsia="Times New Roman" w:hAnsi="Times New Roman" w:cs="Times New Roman"/>
          <w:sz w:val="28"/>
          <w:szCs w:val="28"/>
        </w:rPr>
        <w:t xml:space="preserve"> 01 0000 140 (обязательно указывать в платеже) УИН 18858626050730</w:t>
      </w:r>
      <w:r>
        <w:rPr>
          <w:rFonts w:ascii="Times New Roman" w:eastAsia="Times New Roman" w:hAnsi="Times New Roman" w:cs="Times New Roman"/>
          <w:sz w:val="28"/>
          <w:szCs w:val="28"/>
        </w:rPr>
        <w:t>591219</w:t>
      </w:r>
      <w:r>
        <w:rPr>
          <w:rFonts w:ascii="Times New Roman" w:eastAsia="Times New Roman" w:hAnsi="Times New Roman" w:cs="Times New Roman"/>
          <w:sz w:val="28"/>
          <w:szCs w:val="28"/>
        </w:rPr>
        <w:t>.</w:t>
      </w:r>
    </w:p>
    <w:p>
      <w:pPr>
        <w:widowControl w:val="0"/>
        <w:spacing w:before="0" w:after="0" w:line="221" w:lineRule="auto"/>
        <w:ind w:firstLine="709"/>
        <w:jc w:val="both"/>
        <w:rPr>
          <w:sz w:val="28"/>
          <w:szCs w:val="28"/>
        </w:rPr>
      </w:pPr>
      <w:r>
        <w:rPr>
          <w:rFonts w:ascii="Times New Roman" w:eastAsia="Times New Roman" w:hAnsi="Times New Roman" w:cs="Times New Roman"/>
          <w:sz w:val="28"/>
          <w:szCs w:val="28"/>
        </w:rPr>
        <w:t xml:space="preserve">Разъяснить </w:t>
      </w:r>
      <w:r>
        <w:rPr>
          <w:rStyle w:val="cat-UserDefined1113561250grp-57rplc-78"/>
          <w:rFonts w:ascii="Times New Roman" w:eastAsia="Times New Roman" w:hAnsi="Times New Roman" w:cs="Times New Roman"/>
          <w:sz w:val="28"/>
          <w:szCs w:val="28"/>
        </w:rPr>
        <w:t>К**</w:t>
      </w:r>
      <w:r>
        <w:rPr>
          <w:rFonts w:ascii="Times New Roman" w:eastAsia="Times New Roman" w:hAnsi="Times New Roman" w:cs="Times New Roman"/>
          <w:sz w:val="28"/>
          <w:szCs w:val="28"/>
        </w:rPr>
        <w:t xml:space="preserve">, что в соответствии с ч. 2 ст. 104.4 УК РФ в случае неуплаты судебного штрафа в установленный судом срок судебный </w:t>
      </w:r>
      <w:r>
        <w:rPr>
          <w:rFonts w:ascii="Times New Roman" w:eastAsia="Times New Roman" w:hAnsi="Times New Roman" w:cs="Times New Roman"/>
          <w:sz w:val="28"/>
          <w:szCs w:val="28"/>
        </w:rPr>
        <w:t>штраф отменяется и лицо привлекается к уголовной ответственности по соответствующей статье Особенной части УК РФ, а также необходимость представления сведений об уплате судебного штрафа судебному приставу-исполнителю не позднее 10 дней со дня истечения срока, установленного для уплаты судебного штрафа.</w:t>
      </w:r>
    </w:p>
    <w:p>
      <w:pPr>
        <w:spacing w:before="0" w:after="0"/>
        <w:ind w:firstLine="708"/>
        <w:jc w:val="both"/>
        <w:rPr>
          <w:sz w:val="28"/>
          <w:szCs w:val="28"/>
        </w:rPr>
      </w:pPr>
      <w:r>
        <w:rPr>
          <w:rFonts w:ascii="Times New Roman" w:eastAsia="Times New Roman" w:hAnsi="Times New Roman" w:cs="Times New Roman"/>
          <w:sz w:val="28"/>
          <w:szCs w:val="28"/>
        </w:rPr>
        <w:t xml:space="preserve">Меру </w:t>
      </w:r>
      <w:r>
        <w:rPr>
          <w:rFonts w:ascii="Times New Roman" w:eastAsia="Times New Roman" w:hAnsi="Times New Roman" w:cs="Times New Roman"/>
          <w:sz w:val="28"/>
          <w:szCs w:val="28"/>
        </w:rPr>
        <w:t xml:space="preserve">процессуального принуждения в виде обязательства о явке </w:t>
      </w:r>
      <w:r>
        <w:rPr>
          <w:rFonts w:ascii="Times New Roman" w:eastAsia="Times New Roman" w:hAnsi="Times New Roman" w:cs="Times New Roman"/>
          <w:sz w:val="28"/>
          <w:szCs w:val="28"/>
        </w:rPr>
        <w:t>оставить прежней, до вступления постановления в законную силу, после вступления в законную силу - отменить.</w:t>
      </w:r>
    </w:p>
    <w:p>
      <w:pPr>
        <w:spacing w:before="0" w:after="0"/>
        <w:ind w:firstLine="708"/>
        <w:jc w:val="both"/>
        <w:rPr>
          <w:sz w:val="28"/>
          <w:szCs w:val="28"/>
        </w:rPr>
      </w:pPr>
      <w:r>
        <w:rPr>
          <w:rFonts w:ascii="Times New Roman" w:eastAsia="Times New Roman" w:hAnsi="Times New Roman" w:cs="Times New Roman"/>
          <w:sz w:val="28"/>
          <w:szCs w:val="28"/>
        </w:rPr>
        <w:t xml:space="preserve">Вещественные доказательства по уголовному делу: оптический диск с видеозаписями от </w:t>
      </w:r>
      <w:r>
        <w:rPr>
          <w:rFonts w:ascii="Times New Roman" w:eastAsia="Times New Roman" w:hAnsi="Times New Roman" w:cs="Times New Roman"/>
          <w:sz w:val="28"/>
          <w:szCs w:val="28"/>
        </w:rPr>
        <w:t>07</w:t>
      </w:r>
      <w:r>
        <w:rPr>
          <w:rFonts w:ascii="Times New Roman" w:eastAsia="Times New Roman" w:hAnsi="Times New Roman" w:cs="Times New Roman"/>
          <w:sz w:val="28"/>
          <w:szCs w:val="28"/>
        </w:rPr>
        <w:t>.05.2026, хранящиеся в материалах уголовного дела – хранить в уголовном деле; орудие лова «Паук»</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5 особей </w:t>
      </w:r>
      <w:r>
        <w:rPr>
          <w:rFonts w:ascii="Times New Roman" w:eastAsia="Times New Roman" w:hAnsi="Times New Roman" w:cs="Times New Roman"/>
          <w:sz w:val="28"/>
          <w:szCs w:val="28"/>
        </w:rPr>
        <w:t>водных биологических ресурсов</w:t>
      </w:r>
      <w:r>
        <w:rPr>
          <w:rFonts w:ascii="Times New Roman" w:eastAsia="Times New Roman" w:hAnsi="Times New Roman" w:cs="Times New Roman"/>
          <w:sz w:val="28"/>
          <w:szCs w:val="28"/>
        </w:rPr>
        <w:t xml:space="preserve">, переданные в комнату хранения вещественных доказательств ОМВД России по Нефтеюганскому району – уничтожить. </w:t>
      </w:r>
    </w:p>
    <w:p>
      <w:pPr>
        <w:spacing w:before="0" w:after="0"/>
        <w:ind w:firstLine="708"/>
        <w:jc w:val="both"/>
        <w:rPr>
          <w:sz w:val="28"/>
          <w:szCs w:val="28"/>
        </w:rPr>
      </w:pPr>
      <w:r>
        <w:rPr>
          <w:rFonts w:ascii="Times New Roman" w:eastAsia="Times New Roman" w:hAnsi="Times New Roman" w:cs="Times New Roman"/>
          <w:sz w:val="28"/>
          <w:szCs w:val="28"/>
        </w:rPr>
        <w:t>Процессуальные издержки в виде выплаты вознаграждения адвокату подлежат возмещению за сче</w:t>
      </w:r>
      <w:r>
        <w:rPr>
          <w:rFonts w:ascii="Times New Roman" w:eastAsia="Times New Roman" w:hAnsi="Times New Roman" w:cs="Times New Roman"/>
          <w:sz w:val="28"/>
          <w:szCs w:val="28"/>
        </w:rPr>
        <w:t>т средств федерального бюджета.</w:t>
      </w:r>
    </w:p>
    <w:p>
      <w:pPr>
        <w:spacing w:before="0" w:after="0"/>
        <w:ind w:firstLine="708"/>
        <w:jc w:val="both"/>
        <w:rPr>
          <w:sz w:val="28"/>
          <w:szCs w:val="28"/>
        </w:rPr>
      </w:pPr>
      <w:r>
        <w:rPr>
          <w:rFonts w:ascii="Times New Roman" w:eastAsia="Times New Roman" w:hAnsi="Times New Roman" w:cs="Times New Roman"/>
          <w:sz w:val="28"/>
          <w:szCs w:val="28"/>
        </w:rPr>
        <w:t xml:space="preserve">Постановление может быть обжаловано в Нефтеюганский районный суд Ханты-Мансийского автономного округа – Югры в апелляционном порядке в течение </w:t>
      </w:r>
      <w:r>
        <w:rPr>
          <w:rFonts w:ascii="Times New Roman" w:eastAsia="Times New Roman" w:hAnsi="Times New Roman" w:cs="Times New Roman"/>
          <w:sz w:val="28"/>
          <w:szCs w:val="28"/>
        </w:rPr>
        <w:t>15</w:t>
      </w:r>
      <w:r>
        <w:rPr>
          <w:rFonts w:ascii="Times New Roman" w:eastAsia="Times New Roman" w:hAnsi="Times New Roman" w:cs="Times New Roman"/>
          <w:sz w:val="28"/>
          <w:szCs w:val="28"/>
        </w:rPr>
        <w:t xml:space="preserve"> суток со дня его вынесения через мирового судью, вынесшего постановление.</w:t>
      </w:r>
    </w:p>
    <w:p>
      <w:pPr>
        <w:spacing w:before="0" w:after="0"/>
        <w:jc w:val="both"/>
        <w:rPr>
          <w:sz w:val="28"/>
          <w:szCs w:val="28"/>
        </w:rPr>
      </w:pPr>
    </w:p>
    <w:p>
      <w:pPr>
        <w:spacing w:before="0" w:after="0"/>
        <w:rPr>
          <w:sz w:val="28"/>
          <w:szCs w:val="28"/>
        </w:rPr>
      </w:pPr>
    </w:p>
    <w:p>
      <w:pPr>
        <w:tabs>
          <w:tab w:val="left" w:pos="6090"/>
        </w:tabs>
        <w:spacing w:before="0" w:after="0"/>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p>
    <w:p>
      <w:pPr>
        <w:spacing w:before="0" w:after="0"/>
        <w:rPr>
          <w:sz w:val="28"/>
          <w:szCs w:val="28"/>
        </w:rPr>
      </w:pPr>
      <w:r>
        <w:rPr>
          <w:rFonts w:ascii="Times New Roman" w:eastAsia="Times New Roman" w:hAnsi="Times New Roman" w:cs="Times New Roman"/>
          <w:sz w:val="28"/>
          <w:szCs w:val="28"/>
        </w:rPr>
        <w:t>Мировой судья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Д.Р. Сабитова </w:t>
      </w:r>
    </w:p>
    <w:p>
      <w:pPr>
        <w:spacing w:before="0" w:after="0"/>
        <w:rPr>
          <w:sz w:val="28"/>
          <w:szCs w:val="28"/>
        </w:rPr>
      </w:pPr>
    </w:p>
    <w:p>
      <w:pPr>
        <w:spacing w:before="0" w:after="0"/>
        <w:rPr>
          <w:sz w:val="28"/>
          <w:szCs w:val="28"/>
        </w:rPr>
      </w:pPr>
    </w:p>
    <w:p>
      <w:pPr>
        <w:spacing w:before="0" w:after="0"/>
        <w:rPr>
          <w:sz w:val="28"/>
          <w:szCs w:val="28"/>
        </w:rPr>
      </w:pPr>
    </w:p>
    <w:p>
      <w:pPr>
        <w:spacing w:before="0" w:after="0"/>
      </w:pPr>
    </w:p>
    <w:sectPr>
      <w:headerReference w:type="default" r:id="rId9"/>
      <w:pgMar w:header="708" w:footer="708"/>
      <w:cols w:space="708"/>
    </w:sectPr>
  </w:body>
</w:document>
</file>

<file path=word/fontTable.xml><?xml version="1.0" encoding="utf-8"?>
<w:fonts xmlns:r="http://schemas.openxmlformats.org/officeDocument/2006/relationships" xmlns:w="http://schemas.openxmlformats.org/wordprocessingml/2006/main"/>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0" w:after="0"/>
      <w:jc w:val="center"/>
    </w:pPr>
  </w:p>
  <w:p>
    <w:pPr>
      <w:spacing w:before="0" w:after="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UserDefined51212981grp-50rplc-12">
    <w:name w:val="cat-UserDefined51212981 grp-50 rplc-12"/>
    <w:basedOn w:val="DefaultParagraphFont"/>
  </w:style>
  <w:style w:type="character" w:customStyle="1" w:styleId="cat-PassportDatagrp-33rplc-14">
    <w:name w:val="cat-PassportData grp-33 rplc-14"/>
    <w:basedOn w:val="DefaultParagraphFont"/>
  </w:style>
  <w:style w:type="character" w:customStyle="1" w:styleId="cat-OrganizationNamegrp-34rplc-15">
    <w:name w:val="cat-OrganizationName grp-34 rplc-15"/>
    <w:basedOn w:val="DefaultParagraphFont"/>
  </w:style>
  <w:style w:type="character" w:customStyle="1" w:styleId="cat-UserDefinedgrp-52rplc-16">
    <w:name w:val="cat-UserDefined grp-52 rplc-16"/>
    <w:basedOn w:val="DefaultParagraphFont"/>
  </w:style>
  <w:style w:type="character" w:customStyle="1" w:styleId="cat-UserDefinedgrp-51rplc-17">
    <w:name w:val="cat-UserDefined grp-51 rplc-17"/>
    <w:basedOn w:val="DefaultParagraphFont"/>
  </w:style>
  <w:style w:type="character" w:customStyle="1" w:styleId="cat-UserDefined1490096043grp-53rplc-19">
    <w:name w:val="cat-UserDefined1490096043 grp-53 rplc-19"/>
    <w:basedOn w:val="DefaultParagraphFont"/>
  </w:style>
  <w:style w:type="character" w:customStyle="1" w:styleId="cat-UserDefined-207758749grp-54rplc-40">
    <w:name w:val="cat-UserDefined-207758749 grp-54 rplc-40"/>
    <w:basedOn w:val="DefaultParagraphFont"/>
  </w:style>
  <w:style w:type="character" w:customStyle="1" w:styleId="cat-UserDefinedgrp-55rplc-51">
    <w:name w:val="cat-UserDefined grp-55 rplc-51"/>
    <w:basedOn w:val="DefaultParagraphFont"/>
  </w:style>
  <w:style w:type="character" w:customStyle="1" w:styleId="cat-UserDefined51212981grp-50rplc-63">
    <w:name w:val="cat-UserDefined51212981 grp-50 rplc-63"/>
    <w:basedOn w:val="DefaultParagraphFont"/>
  </w:style>
  <w:style w:type="character" w:customStyle="1" w:styleId="cat-UserDefined-1862829487grp-56rplc-65">
    <w:name w:val="cat-UserDefined-1862829487 grp-56 rplc-65"/>
    <w:basedOn w:val="DefaultParagraphFont"/>
  </w:style>
  <w:style w:type="character" w:customStyle="1" w:styleId="cat-UserDefined1113561250grp-57rplc-78">
    <w:name w:val="cat-UserDefined1113561250 grp-57 rplc-78"/>
    <w:basedOn w:val="DefaultParagraphFont"/>
  </w:style>
  <w:style w:type="character" w:customStyle="1" w:styleId="cat-UserDefinedgrp-58rplc-82">
    <w:name w:val="cat-UserDefined grp-58 rplc-82"/>
    <w:basedOn w:val="DefaultParagraphFont"/>
  </w:style>
  <w:style w:type="character" w:customStyle="1" w:styleId="cat-UserDefinedgrp-59rplc-84">
    <w:name w:val="cat-UserDefined grp-59 rplc-84"/>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rospravosudie.com/law/%D0%A1%D1%82%D0%B0%D1%82%D1%8C%D1%8F_25_%D0%A3%D0%9F%D0%9A_%D0%A0%D0%A4" TargetMode="External" /><Relationship Id="rId5" Type="http://schemas.openxmlformats.org/officeDocument/2006/relationships/hyperlink" Target="garantF1://71335376.762" TargetMode="External" /><Relationship Id="rId6" Type="http://schemas.openxmlformats.org/officeDocument/2006/relationships/hyperlink" Target="https://rospravosudie.com/law/%D0%A1%D1%82%D0%B0%D1%82%D1%8C%D1%8F_76_%D0%A3%D0%9A_%D0%A0%D0%A4" TargetMode="External" /><Relationship Id="rId7" Type="http://schemas.openxmlformats.org/officeDocument/2006/relationships/hyperlink" Target="https://arbitr.garant.ru/" TargetMode="External" /><Relationship Id="rId8" Type="http://schemas.openxmlformats.org/officeDocument/2006/relationships/hyperlink" Target="https://mobileonline.garant.ru/" TargetMode="External" /><Relationship Id="rId9" Type="http://schemas.openxmlformats.org/officeDocument/2006/relationships/header" Target="header1.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